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eastAsia="仿宋_GB2312"/>
          <w:sz w:val="32"/>
          <w:szCs w:val="32"/>
          <w:u w:val="single"/>
        </w:rPr>
        <w:t>2022年度教育部哲学社会科学研究重大课题攻关项目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和高校思想政治理论课教师研究专项重大课题攻关项目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AF51D8"/>
    <w:rsid w:val="24C760CA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254</Words>
  <Characters>257</Characters>
  <Lines>3</Lines>
  <Paragraphs>1</Paragraphs>
  <TotalTime>6</TotalTime>
  <ScaleCrop>false</ScaleCrop>
  <LinksUpToDate>false</LinksUpToDate>
  <CharactersWithSpaces>395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高芳</cp:lastModifiedBy>
  <cp:lastPrinted>2021-03-03T01:12:00Z</cp:lastPrinted>
  <dcterms:modified xsi:type="dcterms:W3CDTF">2022-08-12T05:46:20Z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