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年度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国家</w:t>
      </w:r>
      <w:r>
        <w:rPr>
          <w:rFonts w:hint="eastAsia" w:ascii="仿宋_GB2312" w:eastAsia="仿宋_GB2312"/>
          <w:sz w:val="32"/>
          <w:szCs w:val="32"/>
          <w:u w:val="single"/>
        </w:rPr>
        <w:t>自然科学基金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本申请书填写的各项内容的真实性负责，保证没有知识产权争议，没有重复申报各级各类项目，恪守学术道德、弘扬优良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TdkNWFkMGZmYjZmODVhNzg2ZWY0N2Q1MDM3NGE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148D47D1"/>
    <w:rsid w:val="2323163D"/>
    <w:rsid w:val="2C0476D2"/>
    <w:rsid w:val="33E65FAA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291</Characters>
  <Lines>2</Lines>
  <Paragraphs>1</Paragraphs>
  <TotalTime>40</TotalTime>
  <ScaleCrop>false</ScaleCrop>
  <LinksUpToDate>false</LinksUpToDate>
  <CharactersWithSpaces>340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2021-03-02T07:59:00Z</cp:lastPrinted>
  <dcterms:modified xsi:type="dcterms:W3CDTF">2024-02-28T01:38:08Z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9BD753C734354E4D8CD64C810858B25D_13</vt:lpwstr>
  </property>
</Properties>
</file>