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624F47">
      <w:pPr>
        <w:adjustRightInd w:val="0"/>
        <w:snapToGrid w:val="0"/>
        <w:spacing w:line="360" w:lineRule="auto"/>
        <w:rPr>
          <w:rFonts w:ascii="黑体" w:hAnsi="黑体" w:eastAsia="黑体" w:cs="仿宋_GB2312"/>
          <w:bCs/>
          <w:color w:val="auto"/>
        </w:rPr>
      </w:pPr>
      <w:r>
        <w:rPr>
          <w:rFonts w:hint="eastAsia" w:ascii="黑体" w:hAnsi="黑体" w:eastAsia="黑体" w:cs="仿宋_GB2312"/>
          <w:bCs/>
          <w:color w:val="auto"/>
        </w:rPr>
        <w:t>附件</w:t>
      </w:r>
      <w:r>
        <w:rPr>
          <w:rFonts w:hint="eastAsia" w:ascii="黑体" w:hAnsi="黑体" w:eastAsia="黑体" w:cs="仿宋_GB2312"/>
          <w:bCs/>
          <w:color w:val="auto"/>
          <w:lang w:val="en-US" w:eastAsia="zh-CN"/>
        </w:rPr>
        <w:t>4</w:t>
      </w:r>
      <w:r>
        <w:rPr>
          <w:rFonts w:hint="eastAsia" w:ascii="黑体" w:hAnsi="黑体" w:eastAsia="黑体" w:cs="仿宋_GB2312"/>
          <w:bCs/>
          <w:color w:val="auto"/>
        </w:rPr>
        <w:t xml:space="preserve"> </w:t>
      </w:r>
    </w:p>
    <w:p w14:paraId="10463F88">
      <w:pPr>
        <w:pStyle w:val="2"/>
        <w:adjustRightInd w:val="0"/>
        <w:snapToGrid w:val="0"/>
        <w:spacing w:before="0" w:after="0" w:line="360" w:lineRule="auto"/>
        <w:ind w:firstLine="0" w:firstLineChars="0"/>
        <w:jc w:val="center"/>
        <w:rPr>
          <w:rFonts w:cs="Times New Roman"/>
          <w:color w:val="auto"/>
          <w:sz w:val="36"/>
          <w:szCs w:val="21"/>
        </w:rPr>
      </w:pPr>
    </w:p>
    <w:p w14:paraId="7BE9B9E9">
      <w:pPr>
        <w:pStyle w:val="2"/>
        <w:adjustRightInd w:val="0"/>
        <w:snapToGrid w:val="0"/>
        <w:spacing w:before="0" w:after="0" w:line="360" w:lineRule="auto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auto"/>
          <w:sz w:val="44"/>
          <w:szCs w:val="44"/>
        </w:rPr>
        <w:t>《山东省工程研究中心申请报告》编写提纲</w:t>
      </w:r>
    </w:p>
    <w:p w14:paraId="595A267A">
      <w:pPr>
        <w:widowControl/>
        <w:adjustRightInd w:val="0"/>
        <w:snapToGrid w:val="0"/>
        <w:spacing w:line="360" w:lineRule="auto"/>
        <w:ind w:firstLine="640"/>
        <w:jc w:val="left"/>
        <w:rPr>
          <w:rFonts w:ascii="黑体" w:hAnsi="黑体" w:eastAsia="黑体" w:cs="黑体"/>
          <w:color w:val="auto"/>
          <w:kern w:val="0"/>
          <w:szCs w:val="32"/>
        </w:rPr>
      </w:pPr>
    </w:p>
    <w:p w14:paraId="14A943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</w:rPr>
        <w:t>第一部分 申请报告正文</w:t>
      </w:r>
    </w:p>
    <w:p w14:paraId="049B20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00"/>
        <w:jc w:val="left"/>
        <w:textAlignment w:val="auto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kern w:val="0"/>
          <w:sz w:val="32"/>
          <w:szCs w:val="32"/>
        </w:rPr>
        <w:t xml:space="preserve">一、申请单位基本情况 </w:t>
      </w:r>
    </w:p>
    <w:p w14:paraId="6EC30B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1、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工程研究中心名称、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研究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方向。</w:t>
      </w:r>
    </w:p>
    <w:p w14:paraId="6538C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依托单位情况。（1）依托单位为企业的，介绍本企业经营管理等基本情况，包括企业所有制性质、主营业务，所属行业领域、职工人数、企业总资产、资产负债率、销售收入、利润、主导产品及市场占有率、技术来源等；（2）依托单位为高校或科研院所的，介绍本单位拥有的科研设施、研发人员及主要研究方向，近年来开展的研发活动，承担的国家级和省级课题，取得的重大科技成果</w:t>
      </w:r>
      <w:r>
        <w:rPr>
          <w:rFonts w:hint="default" w:ascii="Times New Roman" w:hAnsi="Times New Roman" w:eastAsia="仿宋" w:cs="Times New Roman"/>
          <w:color w:val="auto"/>
          <w:kern w:val="0"/>
          <w:szCs w:val="32"/>
        </w:rPr>
        <w:t>、获得的研发经费数额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等。</w:t>
      </w:r>
    </w:p>
    <w:p w14:paraId="39DA89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 xml:space="preserve">依托单位在本领域技术创新中的作用和竞争力。 </w:t>
      </w:r>
    </w:p>
    <w:p w14:paraId="706C56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4</w:t>
      </w:r>
      <w:r>
        <w:rPr>
          <w:rFonts w:hint="eastAsia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共建单位情况。相关领域研究开发能力和综合实力较强的企业、高校、科研院所等企事业单位，共同组建工程研究中心。介绍共建单位的综合实力情况，包括经济实力、拥有的科研设施、研发人员及主要研究方向，近年来开展的研发活动，研发经费投入等；共建单位与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依托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单位在产学研用等方面的密切协同性，具体开展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eastAsia="zh-CN"/>
        </w:rPr>
        <w:t>的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合作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  <w:lang w:val="en-US" w:eastAsia="zh-CN"/>
        </w:rPr>
        <w:t>内容</w:t>
      </w:r>
      <w:r>
        <w:rPr>
          <w:rFonts w:hint="default" w:ascii="Times New Roman" w:hAnsi="Times New Roman" w:eastAsia="仿宋" w:cs="Times New Roman"/>
          <w:color w:val="auto"/>
          <w:kern w:val="0"/>
          <w:sz w:val="32"/>
          <w:szCs w:val="32"/>
        </w:rPr>
        <w:t>等。</w:t>
      </w:r>
    </w:p>
    <w:p w14:paraId="1C3581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00"/>
        <w:jc w:val="left"/>
        <w:textAlignment w:val="auto"/>
        <w:rPr>
          <w:rFonts w:ascii="黑体" w:hAnsi="宋体" w:eastAsia="黑体" w:cs="黑体"/>
          <w:color w:val="auto"/>
          <w:kern w:val="0"/>
          <w:szCs w:val="32"/>
        </w:rPr>
      </w:pPr>
      <w:r>
        <w:rPr>
          <w:rFonts w:ascii="黑体" w:hAnsi="宋体" w:eastAsia="黑体" w:cs="黑体"/>
          <w:color w:val="auto"/>
          <w:kern w:val="0"/>
          <w:sz w:val="32"/>
          <w:szCs w:val="32"/>
        </w:rPr>
        <w:t>二、工程</w:t>
      </w:r>
      <w:r>
        <w:rPr>
          <w:rFonts w:hint="eastAsia" w:ascii="黑体" w:hAnsi="宋体" w:eastAsia="黑体" w:cs="黑体"/>
          <w:color w:val="auto"/>
          <w:kern w:val="0"/>
          <w:sz w:val="32"/>
          <w:szCs w:val="32"/>
        </w:rPr>
        <w:t>研究中心</w:t>
      </w:r>
      <w:r>
        <w:rPr>
          <w:rFonts w:ascii="黑体" w:hAnsi="宋体" w:eastAsia="黑体" w:cs="黑体"/>
          <w:color w:val="auto"/>
          <w:kern w:val="0"/>
          <w:sz w:val="32"/>
          <w:szCs w:val="32"/>
        </w:rPr>
        <w:t xml:space="preserve">的基本情况 </w:t>
      </w:r>
    </w:p>
    <w:p w14:paraId="1377564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工程研究中心的组建方案。包括组织架构、依托单位与共建单位之间的运行模式、运行机制、激励机制、经费保障、成果转化等制度</w:t>
      </w:r>
      <w:r>
        <w:rPr>
          <w:rFonts w:hint="eastAsia" w:ascii="仿宋_GB2312" w:hAnsi="宋体" w:eastAsia="仿宋_GB2312" w:cs="仿宋_GB2312"/>
          <w:color w:val="auto"/>
          <w:kern w:val="0"/>
          <w:szCs w:val="32"/>
          <w:lang w:val="en-US" w:eastAsia="zh-CN"/>
        </w:rPr>
        <w:t>等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相关内容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。</w:t>
      </w:r>
    </w:p>
    <w:p w14:paraId="7ABE9C74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 xml:space="preserve">工程研究中心近两年的主要任务。 </w:t>
      </w:r>
    </w:p>
    <w:p w14:paraId="0303EB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Times New Roman" w:eastAsia="仿宋_GB2312" w:cs="Times New Roman"/>
          <w:color w:val="auto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研究开发及试验的基础条件。包括工程研究中心的研发场所和研发设备等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情况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 xml:space="preserve">。 </w:t>
      </w:r>
    </w:p>
    <w:p w14:paraId="28E6C47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工程研究中心研发团队与技术带头人情况。</w:t>
      </w:r>
    </w:p>
    <w:p w14:paraId="629C79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研究开发工作情况。包括依托单位和共建单位报告近年来开展的研发项目、技术开发、成果转化利用、产学研合作等。</w:t>
      </w:r>
    </w:p>
    <w:p w14:paraId="302849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近年来依托单位和共建单位取得的主要创新成果及效益分析。包括对攻克产业关键核心技术的贡献、对支撑国家、省战略任务和重点工程实施的贡献、对推动成果应用和带动产业发展的贡献等。</w:t>
      </w:r>
    </w:p>
    <w:p w14:paraId="623A27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工程研究中心发展规划及近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 xml:space="preserve">中期目标。 </w:t>
      </w:r>
    </w:p>
    <w:p w14:paraId="7E72FA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</w:rPr>
        <w:t>第二部分 山东省工程研究中心评价数据表及附表</w:t>
      </w:r>
    </w:p>
    <w:p w14:paraId="4D5BCE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jc w:val="left"/>
        <w:textAlignment w:val="auto"/>
        <w:rPr>
          <w:rFonts w:ascii="Times New Roman" w:hAnsi="宋体" w:eastAsia="宋体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具体格式详见附件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并严格根据附件1的要求进行填报，各项指标解释详见附件2。</w:t>
      </w:r>
    </w:p>
    <w:p w14:paraId="04BBBE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0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</w:rPr>
        <w:t>第三部分 证明材料</w:t>
      </w:r>
    </w:p>
    <w:p w14:paraId="2E46C46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20"/>
        <w:textAlignment w:val="auto"/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具体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提供说明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详见附件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。请根据附件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的要求，按顺序提供各指标相应的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lang w:val="en-US" w:eastAsia="zh-CN"/>
        </w:rPr>
        <w:t>有效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</w:rPr>
        <w:t>证明材料</w:t>
      </w:r>
    </w:p>
    <w:p w14:paraId="46A6AED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723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</w:rPr>
        <w:t>XXX</w:t>
      </w:r>
      <w:r>
        <w:rPr>
          <w:rFonts w:hint="eastAsia" w:ascii="黑体" w:hAnsi="黑体" w:eastAsia="黑体" w:cs="黑体"/>
          <w:color w:val="auto"/>
          <w:kern w:val="0"/>
          <w:sz w:val="36"/>
          <w:szCs w:val="36"/>
          <w:lang w:val="en-US" w:eastAsia="zh-CN"/>
        </w:rPr>
        <w:t>山东省</w:t>
      </w:r>
      <w:r>
        <w:rPr>
          <w:rFonts w:hint="eastAsia" w:ascii="黑体" w:hAnsi="黑体" w:eastAsia="黑体" w:cs="黑体"/>
          <w:color w:val="auto"/>
          <w:kern w:val="0"/>
          <w:sz w:val="36"/>
          <w:szCs w:val="36"/>
        </w:rPr>
        <w:t>工程研究中心联合共建协议（各单位盖章）</w:t>
      </w:r>
    </w:p>
    <w:p w14:paraId="425C14B8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723"/>
        <w:jc w:val="left"/>
        <w:textAlignment w:val="auto"/>
        <w:rPr>
          <w:rFonts w:ascii="黑体" w:hAnsi="黑体" w:eastAsia="黑体" w:cs="黑体"/>
          <w:color w:val="auto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auto"/>
          <w:kern w:val="0"/>
          <w:sz w:val="36"/>
          <w:szCs w:val="36"/>
        </w:rPr>
        <w:t>真实性承诺书</w:t>
      </w:r>
    </w:p>
    <w:p w14:paraId="10EB9B8E"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ascii="Times New Roman" w:hAnsi="Times New Roman" w:eastAsia="宋体" w:cs="Times New Roman"/>
          <w:b/>
          <w:color w:val="auto"/>
          <w:szCs w:val="32"/>
        </w:rPr>
      </w:pPr>
    </w:p>
    <w:p w14:paraId="18F6FB97">
      <w:pPr>
        <w:keepNext w:val="0"/>
        <w:keepLines w:val="0"/>
        <w:pageBreakBefore w:val="0"/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hAnsi="Times New Roman" w:eastAsia="仿宋_GB2312" w:cs="Times New Roman"/>
          <w:b/>
          <w:color w:val="auto"/>
          <w:szCs w:val="32"/>
        </w:rPr>
      </w:pPr>
      <w:r>
        <w:rPr>
          <w:rFonts w:hint="eastAsia" w:ascii="仿宋_GB2312" w:eastAsia="仿宋_GB2312" w:cs="Times New Roman"/>
          <w:b/>
          <w:color w:val="auto"/>
          <w:szCs w:val="32"/>
          <w:lang w:val="en-US" w:eastAsia="zh-CN"/>
        </w:rPr>
        <w:t>※有关</w:t>
      </w:r>
      <w:r>
        <w:rPr>
          <w:rFonts w:hint="eastAsia" w:ascii="仿宋_GB2312" w:hAnsi="Times New Roman" w:eastAsia="仿宋_GB2312" w:cs="Times New Roman"/>
          <w:b/>
          <w:color w:val="auto"/>
          <w:szCs w:val="32"/>
        </w:rPr>
        <w:t>说明：</w:t>
      </w:r>
    </w:p>
    <w:p w14:paraId="5AD1B1AD"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装订要求：申请报告纸质材料为胶装版；</w:t>
      </w:r>
      <w:r>
        <w:rPr>
          <w:rFonts w:hint="eastAsia" w:ascii="仿宋_GB2312" w:eastAsia="仿宋_GB2312"/>
          <w:color w:val="auto"/>
          <w:szCs w:val="32"/>
        </w:rPr>
        <w:t>不同证明材料之间请用颜色纸打印标题形成隔页，以便查找。</w:t>
      </w:r>
    </w:p>
    <w:p w14:paraId="194345B9"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封面要求：封面标题为：XXX山东省工程研究中心申请报告，并写明：工程研究中心名称、依托单位名称、共建单位名称、主管部门名称、联系人、联系人电话、申报日期等有效信息（封面模板见本文件最后一页）。</w:t>
      </w:r>
    </w:p>
    <w:p w14:paraId="4662AFF4"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目录要求：申请报告需制作目录；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</w:rPr>
        <w:t>正文、附表及证明材料</w:t>
      </w: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的各部分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  <w:lang w:val="en-US" w:eastAsia="zh-CN"/>
        </w:rPr>
        <w:t>等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</w:rPr>
        <w:t>均需加页码</w:t>
      </w:r>
      <w:r>
        <w:rPr>
          <w:rFonts w:hint="eastAsia" w:ascii="仿宋_GB2312" w:eastAsia="仿宋_GB2312" w:cs="Times New Roman"/>
          <w:b/>
          <w:bCs/>
          <w:color w:val="auto"/>
          <w:szCs w:val="32"/>
          <w:lang w:eastAsia="zh-CN"/>
        </w:rPr>
        <w:t>，</w:t>
      </w:r>
      <w:r>
        <w:rPr>
          <w:rFonts w:hint="eastAsia" w:ascii="仿宋_GB2312" w:hAnsi="Times New Roman" w:eastAsia="仿宋_GB2312" w:cs="Times New Roman"/>
          <w:b/>
          <w:bCs/>
          <w:color w:val="auto"/>
          <w:szCs w:val="32"/>
        </w:rPr>
        <w:t>其页码在目录中体现</w:t>
      </w:r>
      <w:r>
        <w:rPr>
          <w:rFonts w:hint="eastAsia" w:ascii="仿宋_GB2312" w:eastAsia="仿宋_GB2312" w:cs="Times New Roman"/>
          <w:b/>
          <w:bCs/>
          <w:color w:val="auto"/>
          <w:szCs w:val="32"/>
          <w:lang w:eastAsia="zh-CN"/>
        </w:rPr>
        <w:t>。</w:t>
      </w:r>
    </w:p>
    <w:p w14:paraId="4562C743"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hAnsi="Times New Roman" w:eastAsia="仿宋_GB2312" w:cs="Times New Roman"/>
          <w:color w:val="auto"/>
          <w:szCs w:val="32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字体要求：（1）申请报告的正文部分字体格式为：一级标题黑体三号字体，二级标题为黑体小三号字体，三级标题为仿宋小三号字体加粗，正文内容为仿宋小三号字体；（2）正文部分中的表格、数据评价表及附表格式为：仿宋小四号字体。</w:t>
      </w:r>
    </w:p>
    <w:p w14:paraId="782C16BF">
      <w:pPr>
        <w:keepNext w:val="0"/>
        <w:keepLines w:val="0"/>
        <w:pageBreakBefore w:val="0"/>
        <w:numPr>
          <w:ilvl w:val="0"/>
          <w:numId w:val="2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643"/>
        <w:textAlignment w:val="auto"/>
        <w:rPr>
          <w:rFonts w:hint="eastAsia" w:ascii="仿宋_GB2312" w:hAnsi="Times New Roman" w:eastAsia="仿宋_GB2312" w:cs="Times New Roman"/>
          <w:color w:val="auto"/>
          <w:szCs w:val="32"/>
        </w:rPr>
      </w:pPr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>提供的证明材料的文字、数据应清晰可见。</w:t>
      </w:r>
    </w:p>
    <w:p w14:paraId="518EE546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righ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</w:p>
    <w:p w14:paraId="355B6811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righ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</w:p>
    <w:p w14:paraId="1B8256EA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righ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</w:p>
    <w:p w14:paraId="34FD5E5A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right"/>
        <w:textAlignment w:val="auto"/>
        <w:rPr>
          <w:rFonts w:hint="default" w:ascii="仿宋_GB2312" w:hAnsi="Times New Roman" w:eastAsia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 w:cs="Times New Roman"/>
          <w:color w:val="auto"/>
          <w:szCs w:val="32"/>
          <w:lang w:val="en-US" w:eastAsia="zh-CN"/>
        </w:rPr>
        <w:t xml:space="preserve">        </w:t>
      </w:r>
    </w:p>
    <w:p w14:paraId="71D3B6CD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</w:p>
    <w:p w14:paraId="12EDF0F1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center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  <w:t>XXXX山东省工程研究中心</w:t>
      </w:r>
    </w:p>
    <w:p w14:paraId="53046D72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center"/>
        <w:textAlignment w:val="auto"/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 w:val="52"/>
          <w:szCs w:val="52"/>
          <w:lang w:val="en-US" w:eastAsia="zh-CN"/>
        </w:rPr>
        <w:t>申请报告</w:t>
      </w:r>
    </w:p>
    <w:p w14:paraId="6E7A9E60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center"/>
        <w:textAlignment w:val="auto"/>
        <w:rPr>
          <w:rFonts w:hint="eastAsia" w:ascii="仿宋_GB2312" w:eastAsia="仿宋_GB2312" w:cs="Times New Roman"/>
          <w:color w:val="auto"/>
          <w:sz w:val="52"/>
          <w:szCs w:val="52"/>
          <w:lang w:val="en-US" w:eastAsia="zh-CN"/>
        </w:rPr>
      </w:pPr>
    </w:p>
    <w:p w14:paraId="43B96E56">
      <w:pPr>
        <w:keepNext w:val="0"/>
        <w:keepLines w:val="0"/>
        <w:pageBreakBefore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36" w:lineRule="auto"/>
        <w:ind w:firstLine="0"/>
        <w:jc w:val="both"/>
        <w:textAlignment w:val="auto"/>
        <w:rPr>
          <w:rFonts w:hint="eastAsia" w:ascii="仿宋_GB2312" w:eastAsia="仿宋_GB2312" w:cs="Times New Roman"/>
          <w:color w:val="auto"/>
          <w:sz w:val="52"/>
          <w:szCs w:val="52"/>
          <w:lang w:val="en-US" w:eastAsia="zh-CN"/>
        </w:rPr>
      </w:pPr>
    </w:p>
    <w:p w14:paraId="31171709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 w:val="32"/>
          <w:szCs w:val="32"/>
          <w:lang w:val="en-US" w:eastAsia="zh-CN"/>
        </w:rPr>
      </w:pPr>
    </w:p>
    <w:p w14:paraId="622AE8F1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 w:val="32"/>
          <w:szCs w:val="32"/>
          <w:lang w:val="en-US" w:eastAsia="zh-CN"/>
        </w:rPr>
      </w:pPr>
    </w:p>
    <w:p w14:paraId="3ECDBCFB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依托单位：</w:t>
      </w:r>
    </w:p>
    <w:p w14:paraId="2F20D9A2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共建单位：</w:t>
      </w:r>
    </w:p>
    <w:p w14:paraId="3188F87D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主管部门：</w:t>
      </w:r>
    </w:p>
    <w:p w14:paraId="69A5D63D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联 系 人：</w:t>
      </w:r>
    </w:p>
    <w:p w14:paraId="5155B1E3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电    话：</w:t>
      </w:r>
    </w:p>
    <w:p w14:paraId="5B123E14">
      <w:pPr>
        <w:keepNext w:val="0"/>
        <w:keepLines w:val="0"/>
        <w:pageBreakBefore w:val="0"/>
        <w:widowControl w:val="0"/>
        <w:numPr>
          <w:ilvl w:val="-1"/>
          <w:numId w:val="0"/>
        </w:numPr>
        <w:tabs>
          <w:tab w:val="left" w:pos="5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1606" w:firstLineChars="500"/>
        <w:jc w:val="left"/>
        <w:textAlignment w:val="auto"/>
        <w:rPr>
          <w:rFonts w:hint="default" w:ascii="仿宋_GB2312" w:eastAsia="仿宋_GB2312" w:cs="Times New Roman"/>
          <w:b/>
          <w:bCs/>
          <w:color w:val="auto"/>
          <w:szCs w:val="32"/>
          <w:lang w:val="en-US" w:eastAsia="zh-CN"/>
        </w:rPr>
      </w:pPr>
      <w:r>
        <w:rPr>
          <w:rFonts w:hint="eastAsia" w:ascii="仿宋_GB2312" w:eastAsia="仿宋_GB2312" w:cs="Times New Roman"/>
          <w:b/>
          <w:bCs/>
          <w:color w:val="auto"/>
          <w:szCs w:val="32"/>
          <w:lang w:val="en-US" w:eastAsia="zh-CN"/>
        </w:rPr>
        <w:t>申报日期：2025年  月  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68E151A-BE7B-446E-A160-9E2674AD7FA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4CA305E8-D35D-4F4E-BF5E-5202C189C5CB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7368A118-1246-4B91-A374-BB69BA65862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A6F7E11-1043-466B-AB9F-BB1A4EFC794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74758F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19149C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19149C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2F4B96"/>
    <w:multiLevelType w:val="singleLevel"/>
    <w:tmpl w:val="C62F4B9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0000000"/>
    <w:multiLevelType w:val="singleLevel"/>
    <w:tmpl w:val="00000000"/>
    <w:lvl w:ilvl="0" w:tentative="0">
      <w:start w:val="4"/>
      <w:numFmt w:val="chineseCounting"/>
      <w:suff w:val="space"/>
      <w:lvlText w:val="第%1部分"/>
      <w:lvlJc w:val="left"/>
      <w:pPr>
        <w:ind w:left="-123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DczMTVjNmIwMTI0M2E4ZDExM2ZlMzcxNTQwNTYifQ=="/>
  </w:docVars>
  <w:rsids>
    <w:rsidRoot w:val="00000000"/>
    <w:rsid w:val="00973FB8"/>
    <w:rsid w:val="022E26FA"/>
    <w:rsid w:val="04581CB1"/>
    <w:rsid w:val="046739E5"/>
    <w:rsid w:val="052C4F29"/>
    <w:rsid w:val="056A1C9B"/>
    <w:rsid w:val="06CF2DAA"/>
    <w:rsid w:val="079A613C"/>
    <w:rsid w:val="087A0447"/>
    <w:rsid w:val="0A193C90"/>
    <w:rsid w:val="0BA135AD"/>
    <w:rsid w:val="0C403756"/>
    <w:rsid w:val="0C7E7EE9"/>
    <w:rsid w:val="0E434DAA"/>
    <w:rsid w:val="0E9429CD"/>
    <w:rsid w:val="12D23437"/>
    <w:rsid w:val="130A686C"/>
    <w:rsid w:val="136E6DFB"/>
    <w:rsid w:val="13DA4A54"/>
    <w:rsid w:val="16434456"/>
    <w:rsid w:val="17602EFE"/>
    <w:rsid w:val="17E458DD"/>
    <w:rsid w:val="1AA80E44"/>
    <w:rsid w:val="1AB62E35"/>
    <w:rsid w:val="1AFE3CEC"/>
    <w:rsid w:val="1EF12841"/>
    <w:rsid w:val="1F4F33DC"/>
    <w:rsid w:val="1F9F033C"/>
    <w:rsid w:val="1FEB532F"/>
    <w:rsid w:val="218458C7"/>
    <w:rsid w:val="225D0766"/>
    <w:rsid w:val="22BF31CF"/>
    <w:rsid w:val="231A0405"/>
    <w:rsid w:val="23D762F6"/>
    <w:rsid w:val="24595D41"/>
    <w:rsid w:val="249B37C8"/>
    <w:rsid w:val="27117D71"/>
    <w:rsid w:val="27C767DD"/>
    <w:rsid w:val="2C966BFA"/>
    <w:rsid w:val="30703D5A"/>
    <w:rsid w:val="30CD2F5B"/>
    <w:rsid w:val="30F85AFE"/>
    <w:rsid w:val="30FE3D33"/>
    <w:rsid w:val="31C81974"/>
    <w:rsid w:val="35E721ED"/>
    <w:rsid w:val="37B564F7"/>
    <w:rsid w:val="39AB5E03"/>
    <w:rsid w:val="39BD4916"/>
    <w:rsid w:val="3B097D1B"/>
    <w:rsid w:val="3B607CCB"/>
    <w:rsid w:val="3BE850ED"/>
    <w:rsid w:val="3C1D5CAA"/>
    <w:rsid w:val="3E3F4D6C"/>
    <w:rsid w:val="401A783F"/>
    <w:rsid w:val="444035A9"/>
    <w:rsid w:val="475F48AB"/>
    <w:rsid w:val="49462445"/>
    <w:rsid w:val="4A315FEB"/>
    <w:rsid w:val="4A525E27"/>
    <w:rsid w:val="4BB8645E"/>
    <w:rsid w:val="4C831652"/>
    <w:rsid w:val="4D236675"/>
    <w:rsid w:val="4DCB7B70"/>
    <w:rsid w:val="4E3441C2"/>
    <w:rsid w:val="4E944C60"/>
    <w:rsid w:val="4F155DA1"/>
    <w:rsid w:val="4F2204BE"/>
    <w:rsid w:val="4F234396"/>
    <w:rsid w:val="52036385"/>
    <w:rsid w:val="522F45AE"/>
    <w:rsid w:val="53C2401E"/>
    <w:rsid w:val="570E3476"/>
    <w:rsid w:val="597C6A1D"/>
    <w:rsid w:val="598A113A"/>
    <w:rsid w:val="5AC2664D"/>
    <w:rsid w:val="5CFD3F2C"/>
    <w:rsid w:val="5D4852C0"/>
    <w:rsid w:val="5D6323CD"/>
    <w:rsid w:val="5D9C58DF"/>
    <w:rsid w:val="61F77588"/>
    <w:rsid w:val="63750C6C"/>
    <w:rsid w:val="64216B3E"/>
    <w:rsid w:val="6AA11E26"/>
    <w:rsid w:val="6D344A39"/>
    <w:rsid w:val="738A025C"/>
    <w:rsid w:val="74D84FF7"/>
    <w:rsid w:val="799F4335"/>
    <w:rsid w:val="7A304672"/>
    <w:rsid w:val="7D697134"/>
    <w:rsid w:val="7E551467"/>
    <w:rsid w:val="7E6E2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next w:val="1"/>
    <w:autoRedefine/>
    <w:unhideWhenUsed/>
    <w:qFormat/>
    <w:uiPriority w:val="0"/>
    <w:pPr>
      <w:keepNext/>
      <w:keepLines/>
      <w:widowControl w:val="0"/>
      <w:spacing w:before="260" w:after="260" w:line="413" w:lineRule="auto"/>
      <w:ind w:firstLine="723" w:firstLineChars="200"/>
      <w:jc w:val="both"/>
      <w:outlineLvl w:val="1"/>
    </w:pPr>
    <w:rPr>
      <w:rFonts w:ascii="Arial" w:hAnsi="Arial" w:eastAsia="黑体" w:cs="Times New Roman"/>
      <w:b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44"/>
      <w:szCs w:val="24"/>
      <w:lang w:val="en-US" w:eastAsia="zh-CN" w:bidi="ar-SA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1289</Words>
  <Characters>1299</Characters>
  <Lines>0</Lines>
  <Paragraphs>0</Paragraphs>
  <TotalTime>19</TotalTime>
  <ScaleCrop>false</ScaleCrop>
  <LinksUpToDate>false</LinksUpToDate>
  <CharactersWithSpaces>1329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2021-11-19T02:10:00Z</dcterms:created>
  <dc:creator>Dell</dc:creator>
  <cp:lastModifiedBy>zhl</cp:lastModifiedBy>
  <cp:lastPrinted>2023-08-09T04:31:00Z</cp:lastPrinted>
  <dcterms:modified xsi:type="dcterms:W3CDTF">2025-04-02T01:33:24Z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A4F70174724946909512C9F8612FCD0D_13</vt:lpwstr>
  </property>
  <property fmtid="{D5CDD505-2E9C-101B-9397-08002B2CF9AE}" pid="4" name="KSOTemplateDocerSaveRecord">
    <vt:lpwstr>eyJoZGlkIjoiYmM0YWQyN2IxMmQ4NDE4YzVhYTYwOGE0ZTczMDdhNTkiLCJ1c2VySWQiOiI0NDYxMzI3OTcifQ==</vt:lpwstr>
  </property>
</Properties>
</file>