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1005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000"/>
        <w:gridCol w:w="4481"/>
        <w:gridCol w:w="2748"/>
      </w:tblGrid>
      <w:tr w14:paraId="1B3AE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0050" w:type="dxa"/>
            <w:gridSpan w:val="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2C5711A8">
            <w:pPr>
              <w:widowControl/>
              <w:jc w:val="left"/>
              <w:rPr>
                <w:rFonts w:hint="eastAsia" w:ascii="宋体" w:hAnsi="宋体" w:eastAsia="黑体" w:cs="宋体"/>
                <w:b/>
                <w:bCs/>
                <w:color w:val="auto"/>
                <w:kern w:val="0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Cs w:val="32"/>
              </w:rPr>
              <w:t>附件</w:t>
            </w:r>
            <w:r>
              <w:rPr>
                <w:rFonts w:hint="eastAsia" w:ascii="黑体" w:hAnsi="黑体" w:eastAsia="黑体" w:cs="宋体"/>
                <w:color w:val="auto"/>
                <w:kern w:val="0"/>
                <w:szCs w:val="32"/>
                <w:lang w:val="en-US" w:eastAsia="zh-CN"/>
              </w:rPr>
              <w:t>5</w:t>
            </w:r>
          </w:p>
          <w:p w14:paraId="1F9F687A"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auto"/>
                <w:kern w:val="0"/>
                <w:sz w:val="44"/>
                <w:szCs w:val="44"/>
              </w:rPr>
              <w:t>山东省工程研究中心评价数据表</w:t>
            </w:r>
          </w:p>
        </w:tc>
      </w:tr>
      <w:tr w14:paraId="63FB4F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6ABE5"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</w:rPr>
              <w:t>★基本信息</w:t>
            </w:r>
          </w:p>
        </w:tc>
      </w:tr>
      <w:tr w14:paraId="05AD26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8FAC7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</w:rPr>
              <w:t>山东省工程研究中心名称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B26DC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1D437A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69E41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依托单位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B6A8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41C16E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4B6A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依托单位所属性质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1EBC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53CA2B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304D0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  <w:t>名称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71C3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715FF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956C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2"/>
                <w:sz w:val="22"/>
                <w:szCs w:val="22"/>
              </w:rPr>
              <w:t>工程中心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2"/>
                <w:szCs w:val="22"/>
                <w:lang w:val="en-US" w:eastAsia="zh-CN"/>
              </w:rPr>
              <w:t>研究方向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969F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2AAC5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0235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行业领域、行业细分领域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B583D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57F29F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07E6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战略性新兴产业行业领域、细分方向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D7E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63512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CD1E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依托单位是否拥有市级工程实验室或工程研究中心</w:t>
            </w:r>
          </w:p>
        </w:tc>
        <w:tc>
          <w:tcPr>
            <w:tcW w:w="722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4A68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  <w:p w14:paraId="1A7BBE2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4F8D5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EF7F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  <w:t>工程研究中心具体地址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663B4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 w14:paraId="1AB6D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411B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中心负责人姓名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E8F30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0B2826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4C89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中心负责人电话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AC2B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5B082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2C4D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ED00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 w14:paraId="6B5EA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8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A2E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报告年度</w:t>
            </w:r>
          </w:p>
        </w:tc>
        <w:tc>
          <w:tcPr>
            <w:tcW w:w="7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2B50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年1月1日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lang w:eastAsia="zh-CN"/>
              </w:rPr>
              <w:t>—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年12月31日</w:t>
            </w:r>
          </w:p>
        </w:tc>
      </w:tr>
      <w:tr w14:paraId="188A4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00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9D1C3">
            <w:pPr>
              <w:widowControl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</w:rPr>
              <w:t>★指标数值</w:t>
            </w:r>
          </w:p>
        </w:tc>
      </w:tr>
      <w:tr w14:paraId="750DF7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3B3B8"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  <w:t>编号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3FF0A"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  <w:t>指标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F3A9E"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0"/>
              </w:rPr>
              <w:t>数据填报值</w:t>
            </w:r>
          </w:p>
        </w:tc>
      </w:tr>
      <w:tr w14:paraId="204A2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81130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F44D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全部在研项目数（个）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D2993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36B69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E4BA1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5760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 xml:space="preserve">    其中：省级以上科技项目数（个）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63384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4C1FC3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D3A7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20C393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国家级以上科技项目数（个）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F047C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79FB4C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EF40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6F60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392" w:firstLineChars="20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其中：依托单位省级以上在研项目数量（个）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BDBC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785F08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20CD3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099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980" w:firstLineChars="50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共建单位省级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/>
              </w:rPr>
              <w:t>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在研项目数量（个）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72B9D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22F4C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B6562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A8B90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其中：省级以上委托经费（万元）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59C46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4B902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0A179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735A1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参加制定的国际、国内、行业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标准数（个）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0FF9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71830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C722A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7B3E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通过国家（国际组织）、省认证（认定）的实验室和检测机构数（个）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AE13E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7C7A2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06DD09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8276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被受理的</w:t>
            </w: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专利申请数（个）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52C2B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06D21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4923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10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FF27F">
            <w:pPr>
              <w:widowControl/>
              <w:ind w:firstLine="0" w:firstLineChars="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PCT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专利申请数（个）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E836B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1DE48A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F306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C4DB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拥有的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全部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有效发明专利数（个）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2B3A9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1E4F9F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C5ED1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12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FF65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6B58E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57679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C9857D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13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4C87A3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21D3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7AC4D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5FC3C5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14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C2BE0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共建单位技术性收入（万元）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41E1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515EF5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99E6E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15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A67191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技术性专利所有权转让及使用许可收入（万元）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2838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6F1689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185E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16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DBD670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技术性专利所有权转让及使用许可收入（万元）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D3DB3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2885B3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07C03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1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7A55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79E5E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383439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70BD0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18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4C49A7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4B9DB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0F6622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C03F9">
            <w:pPr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19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5A6C4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共建单位研究与试验发展经费支出（万元）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36E7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1DB523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1ABB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9E80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研究与试验发展人员人数（人）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A637F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7F811B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154C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95E50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研究与试验发展人员人数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9ABC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01B61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F84649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B5B8F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研究与试验发展人员人数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E8B65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30F227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AF62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2B5E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工程中心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0DB97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77B6B5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61EF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735F0C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78A24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621C9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AB7F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D1C77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共建单位高级专家人数（人）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98D63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0E2A8D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C2A2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33076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工程中心拥有的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7CD3F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</w:rPr>
              <w:t>　</w:t>
            </w:r>
          </w:p>
        </w:tc>
      </w:tr>
      <w:tr w14:paraId="77A432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DEF03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1F9135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FB026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</w:rPr>
            </w:pPr>
          </w:p>
        </w:tc>
      </w:tr>
      <w:tr w14:paraId="0BF2F3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6F0A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461F2F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共建单位博士人数（人）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DEB84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16"/>
                <w:szCs w:val="16"/>
              </w:rPr>
            </w:pPr>
          </w:p>
        </w:tc>
      </w:tr>
      <w:tr w14:paraId="58EAAE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1865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29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FC7B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来工程中心从事研发工作的外部专家人月（人月）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395A4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50F462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1429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30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4155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工程中心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DD77A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0C568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487E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31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CB8F41">
            <w:pPr>
              <w:widowControl/>
              <w:ind w:firstLine="39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eastAsia="zh-CN"/>
              </w:rPr>
              <w:t>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依托单位仪器和设备原值（万元）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33DA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218AB5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F624E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32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2E8632">
            <w:pPr>
              <w:widowControl/>
              <w:ind w:firstLine="980" w:firstLineChars="5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共建单位仪器和设备原值（万元）</w:t>
            </w:r>
          </w:p>
        </w:tc>
        <w:tc>
          <w:tcPr>
            <w:tcW w:w="2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CB4D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76802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517D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33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5325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eastAsia="仿宋"/>
                <w:color w:val="auto"/>
                <w:kern w:val="0"/>
                <w:sz w:val="20"/>
              </w:rPr>
              <w:t>独立研发场所建筑面积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（平方米）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D7D0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12439A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3850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34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F74D60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获省级以上自然科学、技术发明、科技进步奖项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  <w:t>（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个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eastAsia="zh-CN"/>
              </w:rPr>
              <w:t>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A3FD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  <w:t>　</w:t>
            </w:r>
          </w:p>
        </w:tc>
      </w:tr>
      <w:tr w14:paraId="42A56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317DF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35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C6D50">
            <w:pPr>
              <w:ind w:firstLine="392" w:firstLineChars="2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其中：依托单位获国家级奖项数（个）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33C0A0"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注明年份</w:t>
            </w:r>
          </w:p>
        </w:tc>
      </w:tr>
      <w:tr w14:paraId="04504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FCC9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36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4E2EB2">
            <w:pP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 xml:space="preserve">    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szCs w:val="20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 xml:space="preserve"> 依托单位获省级以上奖项数（个）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AC4852"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  <w:tr w14:paraId="7523E7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5621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  <w:t>37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0AAC49">
            <w:pPr>
              <w:ind w:firstLine="980" w:firstLineChars="5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共建单位国家级奖项数（个）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CA9AB5"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注明年份</w:t>
            </w:r>
          </w:p>
        </w:tc>
      </w:tr>
      <w:tr w14:paraId="007366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B393E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0"/>
                <w:lang w:val="en-US" w:eastAsia="zh-CN"/>
              </w:rPr>
              <w:t>38</w:t>
            </w:r>
          </w:p>
        </w:tc>
        <w:tc>
          <w:tcPr>
            <w:tcW w:w="6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6CF1B">
            <w:pPr>
              <w:ind w:firstLine="980" w:firstLineChars="500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  <w:szCs w:val="20"/>
              </w:rPr>
              <w:t>共建单位获省级以上奖项数（个）</w:t>
            </w:r>
          </w:p>
        </w:tc>
        <w:tc>
          <w:tcPr>
            <w:tcW w:w="2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DE5E0E">
            <w:pPr>
              <w:widowControl/>
              <w:adjustRightInd/>
              <w:snapToGrid/>
              <w:spacing w:line="240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0"/>
              </w:rPr>
            </w:pPr>
          </w:p>
        </w:tc>
      </w:tr>
    </w:tbl>
    <w:p w14:paraId="7B2A2F21">
      <w:pPr>
        <w:snapToGrid w:val="0"/>
        <w:spacing w:line="520" w:lineRule="exact"/>
        <w:rPr>
          <w:rFonts w:hint="default" w:ascii="Times New Roman" w:hAnsi="Times New Roman" w:eastAsia="仿宋" w:cs="Times New Roman"/>
          <w:b/>
          <w:bCs/>
        </w:rPr>
      </w:pPr>
    </w:p>
    <w:p w14:paraId="500A105A">
      <w:pPr>
        <w:snapToGrid w:val="0"/>
        <w:spacing w:line="520" w:lineRule="exact"/>
        <w:rPr>
          <w:rFonts w:ascii="黑体" w:eastAsia="华文中宋"/>
          <w:b/>
          <w:bCs/>
        </w:rPr>
        <w:sectPr>
          <w:footerReference r:id="rId3" w:type="default"/>
          <w:footerReference r:id="rId4" w:type="even"/>
          <w:pgSz w:w="11906" w:h="16838"/>
          <w:pgMar w:top="2098" w:right="1474" w:bottom="1985" w:left="1588" w:header="1418" w:footer="1418" w:gutter="0"/>
          <w:pgNumType w:fmt="decimal"/>
          <w:cols w:space="720" w:num="1"/>
          <w:docGrid w:type="linesAndChars" w:linePitch="579" w:charSpace="-849"/>
        </w:sectPr>
      </w:pPr>
    </w:p>
    <w:tbl>
      <w:tblPr>
        <w:tblStyle w:val="12"/>
        <w:tblW w:w="148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"/>
        <w:gridCol w:w="37"/>
        <w:gridCol w:w="681"/>
        <w:gridCol w:w="72"/>
        <w:gridCol w:w="451"/>
        <w:gridCol w:w="451"/>
        <w:gridCol w:w="160"/>
        <w:gridCol w:w="438"/>
        <w:gridCol w:w="1287"/>
        <w:gridCol w:w="330"/>
        <w:gridCol w:w="412"/>
        <w:gridCol w:w="1143"/>
        <w:gridCol w:w="500"/>
        <w:gridCol w:w="386"/>
        <w:gridCol w:w="999"/>
        <w:gridCol w:w="670"/>
        <w:gridCol w:w="360"/>
        <w:gridCol w:w="855"/>
        <w:gridCol w:w="840"/>
        <w:gridCol w:w="334"/>
        <w:gridCol w:w="711"/>
        <w:gridCol w:w="17"/>
        <w:gridCol w:w="1301"/>
        <w:gridCol w:w="248"/>
        <w:gridCol w:w="506"/>
        <w:gridCol w:w="911"/>
        <w:gridCol w:w="222"/>
        <w:gridCol w:w="301"/>
      </w:tblGrid>
      <w:tr w14:paraId="34CD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49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0038C8"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附表1</w:t>
            </w:r>
            <w:r>
              <w:rPr>
                <w:rFonts w:hint="eastAsia" w:ascii="方正小标宋简体" w:hAnsi="方正小标宋简体" w:eastAsia="方正小标宋简体" w:cs="方正小标宋简体"/>
                <w:bCs/>
                <w:color w:val="000000"/>
                <w:kern w:val="0"/>
                <w:sz w:val="44"/>
                <w:szCs w:val="44"/>
              </w:rPr>
              <w:t>: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工程研究中心研究与试验发展人员统计表</w:t>
            </w:r>
          </w:p>
        </w:tc>
      </w:tr>
      <w:tr w14:paraId="64E3BD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24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D5A53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764B47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A0FD6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ECA5FE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CBF616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E15D85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职务职责</w:t>
            </w:r>
          </w:p>
        </w:tc>
        <w:tc>
          <w:tcPr>
            <w:tcW w:w="20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CD55E3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所在部门</w:t>
            </w:r>
          </w:p>
        </w:tc>
        <w:tc>
          <w:tcPr>
            <w:tcW w:w="188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250BD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14:paraId="387D40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79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B7CF93"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 w14:paraId="182832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02D05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C2560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6820D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937A5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955F6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555B9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7B04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6D132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3DCC07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9D87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3EF7C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9C542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EAB3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9446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9238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34C72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D6FDE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2C611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A8AB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0C00A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4F411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97F28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91230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A2349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F55B0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AEF0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B4AE9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722FD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5E0B0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4A23D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89792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B1E3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E5E2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B29C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3734D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43957D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3E6D6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B6709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6B997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BCB2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13C17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DF4A6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A033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BC2B9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05C29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D8BA1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E847A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92238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4322" w:type="dxa"/>
            <w:gridSpan w:val="2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F6377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 w14:paraId="223AFC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ED423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6D79B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7FE0B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2132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32F5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B0D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2611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10A3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20F5D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C23F16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DC70D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BBAF0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19A3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75D43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ABB22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004E3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8C684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1E8A9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0D6835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CB81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1C69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19D5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B2DA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699AA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BBFF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F10EC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97DC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A9E6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92A0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A0DA4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3CDE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7F94C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8654C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421E0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D49C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5D09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1241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C6447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0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D6B9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C0714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1916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DE5D4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46A7A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9ABD3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DA2D8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63723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FF974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6C875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47B5BA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319" w:hRule="atLeast"/>
          <w:jc w:val="center"/>
        </w:trPr>
        <w:tc>
          <w:tcPr>
            <w:tcW w:w="229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698FF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032" w:type="dxa"/>
            <w:gridSpan w:val="1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6E59F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DCD8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77" w:type="dxa"/>
          <w:wAfter w:w="301" w:type="dxa"/>
          <w:trHeight w:val="1782" w:hRule="atLeast"/>
          <w:jc w:val="center"/>
        </w:trPr>
        <w:tc>
          <w:tcPr>
            <w:tcW w:w="14322" w:type="dxa"/>
            <w:gridSpan w:val="2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9E90A9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“人员性质”应按相应的分类代码填写：1.工程中心依托单位员工；2. 工程中心共建单位员工。 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“所在单位”指与该人员具有法定劳动关系的单位。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 “职务职责”指该人员在工程中心中的职务，或在工程中心中负责的工作。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5. “所在部门”指工程中心下属部门或分支机构名称。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“联系电话”为该人员本人常用电话，以便于评价机构联系核实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。</w:t>
            </w:r>
          </w:p>
          <w:p w14:paraId="7AEAD3A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7.依托单位、共建单位分别在“小计”栏统计人员数后，在“总计”栏填报总人数。</w:t>
            </w:r>
          </w:p>
        </w:tc>
      </w:tr>
      <w:tr w14:paraId="5D192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499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BE4396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附表2：工程研究中心高级专家统计表</w:t>
            </w:r>
          </w:p>
        </w:tc>
      </w:tr>
      <w:tr w14:paraId="6EA998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B293A1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9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683A7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2E3F3E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6ACD08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CA6154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C08429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18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E088D7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专家类型</w:t>
            </w:r>
          </w:p>
        </w:tc>
        <w:tc>
          <w:tcPr>
            <w:tcW w:w="1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19444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技术领域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F14C31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14:paraId="7963DD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8B5676">
            <w:pPr>
              <w:widowControl/>
              <w:jc w:val="left"/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 w14:paraId="593C71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A787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30EEA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10C38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4964D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D6CE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E4AFC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164A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37BCE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7A738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31316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1C11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92A70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FC388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5A16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46CF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38DD9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18C72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DCA4B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D767D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162B3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2026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CB79E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3C2F0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FA1C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199C2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FC5D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3F4CD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B6CEC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55D1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9A46E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94C3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C93B8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B1A3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1B689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CFF86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093E8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0E9B1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CACDE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7DC8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5978E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2C0F6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4867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4752D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0774D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8356A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C8F00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067E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AB38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6157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69C666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609F9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7F3C1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22655F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4063" w:type="dxa"/>
            <w:gridSpan w:val="2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F392">
            <w:pPr>
              <w:widowControl/>
              <w:jc w:val="left"/>
              <w:rPr>
                <w:rFonts w:hint="default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 w14:paraId="01B5D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628A3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1D3F6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0C9E9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0A76C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6AC03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6DA6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B7C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2263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CF22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1CAC5B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58A4CA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5F2E6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41587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1BE7C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C45DE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EE555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7F541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A275A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7DA1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4F28C0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564F9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C958E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C07D5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2DD9B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74E09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3F16A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88C5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0BFEA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EFD45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3F5D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6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0EF06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97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C0228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65317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D9A4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5E106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92686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EB7FB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DCE82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AE06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10ED4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909C2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83DD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C239B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317" w:hRule="atLeast"/>
          <w:jc w:val="center"/>
        </w:trPr>
        <w:tc>
          <w:tcPr>
            <w:tcW w:w="1655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C67EE6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408" w:type="dxa"/>
            <w:gridSpan w:val="2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5F33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41B1E7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14" w:type="dxa"/>
          <w:wAfter w:w="523" w:type="dxa"/>
          <w:trHeight w:val="1939" w:hRule="atLeast"/>
          <w:jc w:val="center"/>
        </w:trPr>
        <w:tc>
          <w:tcPr>
            <w:tcW w:w="140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827A8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“所在单位”指与该人员具有法定劳动关系的单位。</w:t>
            </w:r>
          </w:p>
          <w:p w14:paraId="2E4D8A39">
            <w:pPr>
              <w:widowControl/>
              <w:numPr>
                <w:ilvl w:val="0"/>
                <w:numId w:val="1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“专家类型”应按相应的分类代码填写，具体的分类及代码是：1. 国家、省级有突出贡献的专家（国务院或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人民政府颁发）；2. 国家、省级专项津贴获得者（国务院或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人民政府颁发）；3、国家“万人计划”。4、泰山产业领军人才。5、泰山学者。6. 其他类型专家（需具体写明专家类型）。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. “技术领域”指该专家主要从事的技术领域。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. “联系电话”为高级专家本人常用电话，以便于评价机构联系核实。</w:t>
            </w:r>
          </w:p>
          <w:p w14:paraId="10764FD1"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8.依托单位、共建单位分别在“小计”栏统计高级专家人数后，在“总计”栏填报总人数。</w:t>
            </w:r>
          </w:p>
        </w:tc>
      </w:tr>
      <w:tr w14:paraId="182813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65027C">
            <w:pPr>
              <w:widowControl/>
              <w:jc w:val="center"/>
              <w:rPr>
                <w:rFonts w:hint="eastAsia" w:ascii="方正小标宋_GBK" w:hAnsi="宋体" w:eastAsia="方正小标宋_GBK" w:cs="宋体"/>
                <w:b w:val="0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44"/>
                <w:szCs w:val="44"/>
              </w:rPr>
              <w:t>附表3：工程研究中心博士统计表</w:t>
            </w:r>
          </w:p>
        </w:tc>
      </w:tr>
      <w:tr w14:paraId="16C637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2DE1BF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36D2C6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CF69E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A67AC4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7BC760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72579F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3ED301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20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F207CD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43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5AAC04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14:paraId="1B668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88197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 w14:paraId="47D8D5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048EE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8FF7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53FE1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7A198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0EB4A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32A2C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4D44C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287F1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1185B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3149C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4FFD8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181F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ACF9B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23DC4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91D1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764B2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3EB54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10BB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6886F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48B50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A279C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75937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BA994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AD0EF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1ED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41389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64FB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69CC2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6528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22BB50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B365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A8029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67FE2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2D7FE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B9025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736D4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95282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C2FB4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DA552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 w14:paraId="1B53A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2C909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59AE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576D9E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4800" w:type="dxa"/>
            <w:gridSpan w:val="2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18FA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 w14:paraId="29CA35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3B6D88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C7A8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7B7C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B596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05BF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2BF1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68B8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0C22E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C0B19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4BF47C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D352D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B651A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7380B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43C23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02A3C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5F95C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D38C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F37C9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90C98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1481D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291CE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E2F9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2DCA6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C3C49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7F055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A49B5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1D45E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9C26F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223A9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1CB73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EB9CE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987C8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AA9C2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2B720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B06E9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3A192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3E070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F377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3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612A8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24FA8E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69BB5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小计（人）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85C21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056EC8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2029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13B5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总计（人）</w:t>
            </w:r>
          </w:p>
        </w:tc>
        <w:tc>
          <w:tcPr>
            <w:tcW w:w="12771" w:type="dxa"/>
            <w:gridSpan w:val="2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0133B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</w:p>
        </w:tc>
      </w:tr>
      <w:tr w14:paraId="37D4A0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14800" w:type="dxa"/>
            <w:gridSpan w:val="2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2A9C2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“员工序号”为该员工在附表1中对应的“序号”数。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“人员性质”应按相应的分类代码填写：1.工程中心依托单位员工；2. 工程中心共建单位员工。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“所在单位”指与该人员具有法定劳动关系的单位。</w:t>
            </w:r>
          </w:p>
          <w:p w14:paraId="79E93811"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“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专业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：指该博士所学专业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 xml:space="preserve">6.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“联系电话”为博士本人常用电话，以便于评价机构联系核实。</w:t>
            </w:r>
          </w:p>
          <w:p w14:paraId="31F8FE2F">
            <w:pPr>
              <w:widowControl/>
              <w:numPr>
                <w:ilvl w:val="-1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7. 依托单位、共建单位分别在“小计”栏统计博士人数后，在“总计”栏填报总人数。</w:t>
            </w:r>
          </w:p>
        </w:tc>
      </w:tr>
    </w:tbl>
    <w:p w14:paraId="390DB0E7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1"/>
        <w:gridCol w:w="1179"/>
        <w:gridCol w:w="1660"/>
        <w:gridCol w:w="3160"/>
        <w:gridCol w:w="2040"/>
        <w:gridCol w:w="2260"/>
        <w:gridCol w:w="1860"/>
        <w:gridCol w:w="1308"/>
      </w:tblGrid>
      <w:tr w14:paraId="265C46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4308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76D54FF8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附表4：工程研究中心外部专家信息表</w:t>
            </w:r>
          </w:p>
        </w:tc>
      </w:tr>
      <w:tr w14:paraId="06A73A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F143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0D624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99568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91AEC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B6DF6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职称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B4D4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技术领域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33D12A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工作时间</w:t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（人月）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22D72B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 w14:paraId="63DFD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257F6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742E4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8D97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176C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759A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575E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2079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ECA5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157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6D79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B432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6BBC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CF307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3FAD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A4AA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575F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6B96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9DA66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6A279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8B61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0492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0C43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41D9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C5BE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483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B363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19A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1EA5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EA5E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C789A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6B33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F283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4496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97FE4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E4862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9B559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9C06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11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1A8D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73D14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7AD7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D3773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2892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60C0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3216A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6E03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11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F380F7">
            <w:pPr>
              <w:widowControl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  <w:t>外部专家来企业工作时间合计（人月）</w:t>
            </w:r>
          </w:p>
        </w:tc>
        <w:tc>
          <w:tcPr>
            <w:tcW w:w="1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8858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2D37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DE74C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1430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3CC47E">
            <w:pPr>
              <w:widowControl/>
              <w:jc w:val="left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1. “出生年月”格式为“19800102”。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2. “所在单位”指与外部专家具有法定劳动关系的单位。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3. “职称”指外部专家职称，如研究员、副研究员、高级工程师、教授等。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 xml:space="preserve">4. “工作时间”是指报告年度内，该外部专家在工程研究中心开展技术创新相关工作的时间合计（按月计算）。 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5.“联系电话”应为外部专家本人常用电话，以便于评价机构联系核实。</w:t>
            </w:r>
          </w:p>
        </w:tc>
      </w:tr>
    </w:tbl>
    <w:p w14:paraId="32757AEE">
      <w:pPr>
        <w:snapToGrid/>
        <w:spacing w:line="240" w:lineRule="auto"/>
        <w:rPr>
          <w:rFonts w:hint="eastAsia" w:ascii="黑体" w:eastAsia="华文中宋"/>
        </w:rPr>
      </w:pPr>
    </w:p>
    <w:p w14:paraId="330CB741">
      <w:pPr>
        <w:snapToGrid/>
        <w:spacing w:line="240" w:lineRule="auto"/>
        <w:rPr>
          <w:rFonts w:hint="eastAsia" w:ascii="黑体" w:eastAsia="华文中宋"/>
        </w:rPr>
      </w:pPr>
    </w:p>
    <w:p w14:paraId="459B0F54">
      <w:pPr>
        <w:snapToGrid/>
        <w:spacing w:line="240" w:lineRule="auto"/>
        <w:rPr>
          <w:rFonts w:hint="eastAsia" w:ascii="黑体" w:eastAsia="华文中宋"/>
        </w:rPr>
      </w:pPr>
    </w:p>
    <w:p w14:paraId="5563E120">
      <w:pPr>
        <w:snapToGrid/>
        <w:spacing w:line="240" w:lineRule="auto"/>
        <w:rPr>
          <w:rFonts w:hint="eastAsia" w:ascii="黑体" w:eastAsia="华文中宋"/>
        </w:rPr>
      </w:pPr>
    </w:p>
    <w:p w14:paraId="1507DE20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429"/>
        <w:gridCol w:w="1160"/>
        <w:gridCol w:w="2220"/>
        <w:gridCol w:w="2360"/>
        <w:gridCol w:w="1420"/>
        <w:gridCol w:w="1420"/>
        <w:gridCol w:w="1420"/>
        <w:gridCol w:w="1380"/>
      </w:tblGrid>
      <w:tr w14:paraId="4C5005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4802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2F517EB"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附表5：主持和参加制定的国际、国家、行业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eastAsia="zh-CN"/>
              </w:rPr>
              <w:t>、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团体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标准数</w:t>
            </w:r>
          </w:p>
        </w:tc>
      </w:tr>
      <w:tr w14:paraId="7863B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0BA3C1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FED0D1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673943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标准类型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9F3448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标准号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68377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主持或参与单位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600DB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参与人员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CC9E1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员工序号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189525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人员性质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4E60">
            <w:pPr>
              <w:widowControl/>
              <w:jc w:val="center"/>
              <w:rPr>
                <w:rFonts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</w:rPr>
              <w:t>颁布日期</w:t>
            </w:r>
          </w:p>
        </w:tc>
      </w:tr>
      <w:tr w14:paraId="037B04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0EF8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7ACA0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2C641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83BE9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B916B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D0EDB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BACA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E8F5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2781C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980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BE6B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43C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4B530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41091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DC68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8FEA7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B410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92F6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DCD44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130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8D3FC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FCBB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0AC2A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4E1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831F9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E41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03A55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50AA6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95B11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5D54A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FD43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0FF71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B1DA1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3EFE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2055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37A84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D388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2A57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863A4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D0AB2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33CC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4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32C7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317D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DAF1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64A81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B21D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E1349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B8B6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50A8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1479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  <w:jc w:val="center"/>
        </w:trPr>
        <w:tc>
          <w:tcPr>
            <w:tcW w:w="1480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697E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所填标准应为现行有效标准。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“标准类型”应按相应的分类代码填写：1. 国际；2. 国家；3. 行业；4、团体。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“参与人员”为标准首页注明的工程中心研发人员之一。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 “员工序号”为该参与人员在附表 1 中对应的“序号”数。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5. “参与单位”为工程研究中心或其依托单位或共建单位。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“颁布日期”格式为“××××-××-××”</w:t>
            </w:r>
          </w:p>
        </w:tc>
      </w:tr>
    </w:tbl>
    <w:p w14:paraId="23377035">
      <w:pPr>
        <w:snapToGrid/>
        <w:spacing w:line="240" w:lineRule="auto"/>
        <w:rPr>
          <w:rFonts w:hint="eastAsia" w:ascii="黑体" w:eastAsia="华文中宋"/>
        </w:rPr>
      </w:pPr>
    </w:p>
    <w:p w14:paraId="0E6EFA6A">
      <w:pPr>
        <w:snapToGrid/>
        <w:spacing w:line="240" w:lineRule="auto"/>
        <w:rPr>
          <w:rFonts w:hint="eastAsia" w:ascii="黑体" w:eastAsia="华文中宋"/>
        </w:rPr>
      </w:pPr>
    </w:p>
    <w:p w14:paraId="15DB010B">
      <w:pPr>
        <w:snapToGrid/>
        <w:spacing w:line="240" w:lineRule="auto"/>
        <w:rPr>
          <w:rFonts w:hint="eastAsia" w:ascii="黑体" w:eastAsia="华文中宋"/>
        </w:rPr>
      </w:pPr>
    </w:p>
    <w:p w14:paraId="20003D79">
      <w:pPr>
        <w:snapToGrid/>
        <w:spacing w:line="240" w:lineRule="auto"/>
        <w:rPr>
          <w:rFonts w:hint="eastAsia" w:ascii="黑体" w:eastAsia="华文中宋"/>
        </w:rPr>
      </w:pPr>
    </w:p>
    <w:p w14:paraId="55C44585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240"/>
        <w:gridCol w:w="1120"/>
        <w:gridCol w:w="2020"/>
        <w:gridCol w:w="2380"/>
        <w:gridCol w:w="2840"/>
        <w:gridCol w:w="2280"/>
      </w:tblGrid>
      <w:tr w14:paraId="2E3D80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  <w:jc w:val="center"/>
        </w:trPr>
        <w:tc>
          <w:tcPr>
            <w:tcW w:w="1496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3278785B">
            <w:pPr>
              <w:widowControl/>
              <w:jc w:val="center"/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44"/>
                <w:szCs w:val="44"/>
              </w:rPr>
              <w:t>附表6：通过国家（国际组织）、省认证（认定）的实验室和检测机构数</w:t>
            </w:r>
          </w:p>
        </w:tc>
      </w:tr>
      <w:tr w14:paraId="3FB10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CAB225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3C239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名称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BDC3DC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类型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9B0EAE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发证机关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973F2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证书号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4EBF3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被认证单位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2C5D8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有效期</w:t>
            </w:r>
          </w:p>
        </w:tc>
      </w:tr>
      <w:tr w14:paraId="10F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735804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5A77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ECF80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62E7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4A68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1313B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26DB9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FC1D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C65CC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19EC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AFA1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826B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F1E3E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C9B03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F9B8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2AB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E5700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B818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776C2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6927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55F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13ED2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8BEE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A7932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DCAC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9083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16D2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F6C4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23FF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2589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AA0E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F5586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5AA6A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B4924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5FDF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4025F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5959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40640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3AB7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4EF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9" w:hRule="atLeast"/>
          <w:jc w:val="center"/>
        </w:trPr>
        <w:tc>
          <w:tcPr>
            <w:tcW w:w="149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5258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1. 本表所填信息应与认证认可证书相关信息一致。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2. 类型指认证认可类型，应按相应的分类代码填写，具体的分类及代码是：1. CNAS；2. CMA；3. CAL；4. 其他（需具体说明）。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3. 认证机关应按相应的分类代码填写，具体的分类及代码是：1. 中国合格评定 国家认可委员会（CNAS）；2. 国家认证认可监督管理委员会（CNCA）；3. 其他国家（国际组织）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省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认证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认定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机构（需具体说明）。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4.“被认证单位”为证书注明的工程中心依托单位或共建单位。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5. “有效期”格式为“××××-××至××××-××”</w:t>
            </w:r>
          </w:p>
        </w:tc>
      </w:tr>
    </w:tbl>
    <w:p w14:paraId="6EA0F884">
      <w:pPr>
        <w:snapToGrid/>
        <w:spacing w:line="240" w:lineRule="auto"/>
        <w:rPr>
          <w:rFonts w:hint="eastAsia" w:ascii="黑体" w:eastAsia="华文中宋"/>
        </w:rPr>
      </w:pPr>
    </w:p>
    <w:p w14:paraId="74F2A869">
      <w:pPr>
        <w:snapToGrid/>
        <w:spacing w:line="240" w:lineRule="auto"/>
        <w:rPr>
          <w:rFonts w:hint="eastAsia" w:ascii="黑体" w:eastAsia="华文中宋"/>
        </w:rPr>
      </w:pPr>
    </w:p>
    <w:p w14:paraId="2D069C4A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3788"/>
        <w:gridCol w:w="1559"/>
        <w:gridCol w:w="2268"/>
        <w:gridCol w:w="2552"/>
        <w:gridCol w:w="2835"/>
      </w:tblGrid>
      <w:tr w14:paraId="291622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3817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0BBAEFE4">
            <w:pPr>
              <w:widowControl/>
              <w:jc w:val="center"/>
              <w:rPr>
                <w:rFonts w:hint="eastAsia" w:ascii="方正小标宋_GBK" w:hAnsi="黑体" w:eastAsia="方正小标宋_GBK" w:cs="宋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附表7：被受理的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  <w:lang w:val="en-US" w:eastAsia="zh-CN"/>
              </w:rPr>
              <w:t>发明专利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申请信息表</w:t>
            </w:r>
          </w:p>
        </w:tc>
      </w:tr>
      <w:tr w14:paraId="24554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723AA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8D00C6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01634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184891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申请号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7C82F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申请日期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2634061B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 w14:paraId="63CB3D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EB59E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5734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01FA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90EA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ACA7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292A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43255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81BC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2FFA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5B3D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74D11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19EBC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6B8B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69F80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71111A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88FE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7ABC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E8CC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BB8F0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EF30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B66E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27F5D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6A7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1BE7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4359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94E0A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AE0F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85B2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E125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7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8866C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58B2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48EFA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A6116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3857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076F2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138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5825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1. 报告年度之外申请受理的专利不得列入。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.国家级农作物品种；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“专利权人”为证书注明的工程研究中心依托单位或共建单位。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“申请日期”格式为“××××-××-××”</w:t>
            </w:r>
          </w:p>
        </w:tc>
      </w:tr>
    </w:tbl>
    <w:p w14:paraId="1EFE06A5">
      <w:pPr>
        <w:snapToGrid/>
        <w:spacing w:line="240" w:lineRule="auto"/>
        <w:rPr>
          <w:rFonts w:hint="eastAsia" w:ascii="黑体" w:eastAsia="华文中宋"/>
        </w:rPr>
      </w:pPr>
    </w:p>
    <w:p w14:paraId="32D12413">
      <w:pPr>
        <w:snapToGrid/>
        <w:spacing w:line="240" w:lineRule="auto"/>
        <w:rPr>
          <w:rFonts w:hint="eastAsia" w:ascii="黑体" w:eastAsia="华文中宋"/>
        </w:rPr>
      </w:pPr>
    </w:p>
    <w:p w14:paraId="0904A38E">
      <w:pPr>
        <w:snapToGrid/>
        <w:spacing w:line="240" w:lineRule="auto"/>
        <w:rPr>
          <w:rFonts w:hint="eastAsia" w:ascii="黑体" w:eastAsia="华文中宋"/>
        </w:rPr>
      </w:pPr>
    </w:p>
    <w:p w14:paraId="4144E793">
      <w:pPr>
        <w:snapToGrid/>
        <w:spacing w:line="240" w:lineRule="auto"/>
        <w:rPr>
          <w:rFonts w:hint="eastAsia" w:ascii="黑体" w:eastAsia="华文中宋"/>
        </w:rPr>
      </w:pPr>
    </w:p>
    <w:p w14:paraId="61041DA8">
      <w:pPr>
        <w:snapToGrid/>
        <w:spacing w:line="240" w:lineRule="auto"/>
        <w:rPr>
          <w:rFonts w:hint="eastAsia" w:ascii="黑体" w:eastAsia="华文中宋"/>
        </w:rPr>
      </w:pPr>
    </w:p>
    <w:p w14:paraId="427F5A7B">
      <w:pPr>
        <w:snapToGrid/>
        <w:spacing w:line="240" w:lineRule="auto"/>
        <w:rPr>
          <w:rFonts w:hint="eastAsia" w:ascii="黑体" w:eastAsia="华文中宋"/>
        </w:rPr>
      </w:pPr>
    </w:p>
    <w:p w14:paraId="638B9E80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4571"/>
        <w:gridCol w:w="1520"/>
        <w:gridCol w:w="2680"/>
        <w:gridCol w:w="3040"/>
        <w:gridCol w:w="2220"/>
      </w:tblGrid>
      <w:tr w14:paraId="14FED8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74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44C7D40A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附表8：拥有的全部有效发明专利信息表</w:t>
            </w:r>
          </w:p>
        </w:tc>
      </w:tr>
      <w:tr w14:paraId="2AB4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3797C8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015D96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专利名称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9FE69B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专利类型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9594A6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专利号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CA455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授权公告日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 w14:paraId="4C08BEAC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专利权人</w:t>
            </w:r>
          </w:p>
        </w:tc>
      </w:tr>
      <w:tr w14:paraId="53FF73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71601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7F4B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3130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64A8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CB473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51327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2AAB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CBD2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6D8C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9698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160F2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81C38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B0ED3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9410E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2A7E1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F683E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16D14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ADF0E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89D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F43A4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D679B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5C233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D432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25C3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32949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0D85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F4DA3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54C2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C752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45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9F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FAB5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CE2CB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2E8F1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1D85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8808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2" w:hRule="atLeast"/>
          <w:jc w:val="center"/>
        </w:trPr>
        <w:tc>
          <w:tcPr>
            <w:tcW w:w="147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E7A36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填写说明：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1. 该表只填写有效“发明专利（或植物新品种等）”，已经无效的专利（或植物新品种等）和报告年度之后获得授权的专利不得列入。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2. “类型”应按相应的分类代码填写：1. 国内发明专利；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 PCT专利；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.植物新品种；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.国家级农作物品种；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.国家新药；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.国家一级中药保护品种；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.集成电路布图设计专有权。并按照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0"/>
                <w:lang w:val="en-US" w:eastAsia="zh-CN"/>
              </w:rPr>
              <w:t>7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种类型依次排列。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 xml:space="preserve">3. “专利权人”为证书注明的工程中心依托单位或共建单位。 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0"/>
              </w:rPr>
              <w:t>4. “授权公告日”格式为“××××-××-××”</w:t>
            </w:r>
          </w:p>
        </w:tc>
      </w:tr>
    </w:tbl>
    <w:p w14:paraId="61D54623">
      <w:pPr>
        <w:snapToGrid/>
        <w:spacing w:line="240" w:lineRule="auto"/>
        <w:rPr>
          <w:rFonts w:hint="eastAsia" w:ascii="黑体" w:eastAsia="华文中宋"/>
        </w:rPr>
      </w:pPr>
    </w:p>
    <w:p w14:paraId="2C28EE49">
      <w:pPr>
        <w:snapToGrid/>
        <w:spacing w:line="240" w:lineRule="auto"/>
        <w:rPr>
          <w:rFonts w:hint="eastAsia" w:ascii="黑体" w:eastAsia="华文中宋"/>
        </w:rPr>
      </w:pPr>
    </w:p>
    <w:p w14:paraId="1E6AB6D1">
      <w:pPr>
        <w:snapToGrid/>
        <w:spacing w:line="240" w:lineRule="auto"/>
        <w:rPr>
          <w:rFonts w:hint="eastAsia" w:ascii="黑体" w:eastAsia="华文中宋"/>
        </w:rPr>
      </w:pPr>
    </w:p>
    <w:p w14:paraId="2260F003">
      <w:pPr>
        <w:snapToGrid/>
        <w:spacing w:line="240" w:lineRule="auto"/>
        <w:rPr>
          <w:rFonts w:hint="eastAsia" w:ascii="黑体" w:eastAsia="华文中宋"/>
        </w:rPr>
      </w:pPr>
    </w:p>
    <w:p w14:paraId="557184FC">
      <w:pPr>
        <w:snapToGrid/>
        <w:spacing w:line="240" w:lineRule="auto"/>
        <w:rPr>
          <w:rFonts w:hint="eastAsia" w:ascii="黑体" w:eastAsia="华文中宋"/>
        </w:rPr>
      </w:pPr>
    </w:p>
    <w:p w14:paraId="5FF66B36">
      <w:pPr>
        <w:snapToGrid/>
        <w:spacing w:line="240" w:lineRule="auto"/>
        <w:rPr>
          <w:rFonts w:hint="eastAsia" w:ascii="黑体" w:eastAsia="华文中宋"/>
        </w:rPr>
      </w:pPr>
    </w:p>
    <w:p w14:paraId="6AC42D39">
      <w:pPr>
        <w:snapToGrid/>
        <w:spacing w:line="240" w:lineRule="auto"/>
        <w:rPr>
          <w:rFonts w:hint="eastAsia" w:ascii="黑体" w:eastAsia="华文中宋"/>
        </w:rPr>
      </w:pPr>
    </w:p>
    <w:tbl>
      <w:tblPr>
        <w:tblStyle w:val="12"/>
        <w:tblW w:w="124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3460"/>
        <w:gridCol w:w="1180"/>
        <w:gridCol w:w="1200"/>
        <w:gridCol w:w="1920"/>
        <w:gridCol w:w="1920"/>
        <w:gridCol w:w="1920"/>
      </w:tblGrid>
      <w:tr w14:paraId="09271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6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E287C"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4"/>
                <w:szCs w:val="44"/>
              </w:rPr>
              <w:t>附表9：获省级以上自然科学、技术发明、科技进步奖项目数</w:t>
            </w:r>
          </w:p>
        </w:tc>
      </w:tr>
      <w:tr w14:paraId="075CD1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17F06B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502A8B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20D85E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奖励类型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91512F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奖励等级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9C42AA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证书号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788115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获奖单位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A8885"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szCs w:val="22"/>
              </w:rPr>
              <w:t>获奖人员</w:t>
            </w:r>
          </w:p>
        </w:tc>
      </w:tr>
      <w:tr w14:paraId="52217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8586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E0D6B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7F61C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D2A3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7946C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26535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4F84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E252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E0DFD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5709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885C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99E15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4BEE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72068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0468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DCF76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250BD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B8582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C7FA7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D5E57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9A77F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8590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5CAD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356B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D268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AE97A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FA0B0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09968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904E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42BEF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8C6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053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8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B7ED9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19AD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688D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3BF2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5C51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8F6A6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4C48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DB8F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  <w:jc w:val="center"/>
        </w:trPr>
        <w:tc>
          <w:tcPr>
            <w:tcW w:w="124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9B558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填写说明：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本表所填信息应与获奖证书相关内容一致。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2. “奖励类型”应按相应的分类代码填写，具体的分类及代码是：1. 国家自然科学奖；2. 国家技术发明奖；3. 国家科技进步奖；4. 省自然科学奖；5 .省技术发明奖；6. 省科技进步奖。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 xml:space="preserve">3.  “奖励等级”应按相应的分类代码填写，具体的分类及代码是：1. 特等奖；2. 一等奖；3. 二等奖。 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 获奖者需为工程中心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或其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参与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在职职工。获奖者为个人的，需提供个人相关信息及必要证明材料。</w:t>
            </w:r>
          </w:p>
        </w:tc>
      </w:tr>
    </w:tbl>
    <w:p w14:paraId="3049A1DC">
      <w:pPr>
        <w:snapToGrid/>
        <w:spacing w:line="240" w:lineRule="auto"/>
        <w:rPr>
          <w:rFonts w:hint="eastAsia" w:ascii="黑体" w:eastAsia="华文中宋"/>
        </w:rPr>
      </w:pPr>
    </w:p>
    <w:p w14:paraId="6A44DD21">
      <w:pPr>
        <w:snapToGrid/>
        <w:spacing w:line="240" w:lineRule="auto"/>
        <w:rPr>
          <w:rFonts w:hint="eastAsia" w:ascii="黑体" w:eastAsia="华文中宋"/>
        </w:rPr>
      </w:pPr>
    </w:p>
    <w:p w14:paraId="25B10380">
      <w:pPr>
        <w:snapToGrid/>
        <w:spacing w:line="240" w:lineRule="auto"/>
        <w:rPr>
          <w:rFonts w:hint="eastAsia" w:ascii="黑体" w:eastAsia="华文中宋"/>
        </w:rPr>
      </w:pPr>
    </w:p>
    <w:p w14:paraId="4E0B636E">
      <w:pPr>
        <w:snapToGrid/>
        <w:spacing w:line="240" w:lineRule="auto"/>
        <w:rPr>
          <w:rFonts w:hint="eastAsia" w:ascii="黑体" w:eastAsia="华文中宋"/>
        </w:rPr>
      </w:pPr>
    </w:p>
    <w:p w14:paraId="688D4155">
      <w:pPr>
        <w:snapToGrid/>
        <w:spacing w:line="240" w:lineRule="auto"/>
        <w:rPr>
          <w:rFonts w:hint="eastAsia" w:ascii="黑体" w:eastAsia="华文中宋"/>
        </w:rPr>
      </w:pPr>
    </w:p>
    <w:p w14:paraId="21EE2EC3">
      <w:pPr>
        <w:snapToGrid/>
        <w:spacing w:line="240" w:lineRule="auto"/>
        <w:rPr>
          <w:rFonts w:hint="eastAsia" w:ascii="黑体" w:eastAsia="华文中宋"/>
        </w:rPr>
      </w:pPr>
    </w:p>
    <w:p w14:paraId="7FB29D92">
      <w:pPr>
        <w:snapToGrid w:val="0"/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附表10：工程研究中心全部研发项目信息表</w:t>
      </w:r>
    </w:p>
    <w:tbl>
      <w:tblPr>
        <w:tblStyle w:val="12"/>
        <w:tblW w:w="13774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994"/>
        <w:gridCol w:w="2248"/>
        <w:gridCol w:w="3368"/>
        <w:gridCol w:w="1089"/>
        <w:gridCol w:w="869"/>
        <w:gridCol w:w="1063"/>
        <w:gridCol w:w="1464"/>
        <w:gridCol w:w="1159"/>
        <w:gridCol w:w="1520"/>
      </w:tblGrid>
      <w:tr w14:paraId="76CA3032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5820E8F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24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000A5D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单位名称</w:t>
            </w:r>
          </w:p>
        </w:tc>
        <w:tc>
          <w:tcPr>
            <w:tcW w:w="3368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F2CB62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08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2B2134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项目来源</w:t>
            </w:r>
          </w:p>
        </w:tc>
        <w:tc>
          <w:tcPr>
            <w:tcW w:w="86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4E0F1A9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项目合作形式</w:t>
            </w:r>
          </w:p>
        </w:tc>
        <w:tc>
          <w:tcPr>
            <w:tcW w:w="10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C58AF6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项目技术经济目标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4C6E2A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起始时间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B3A1B3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完成时间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CC98">
            <w:pPr>
              <w:autoSpaceDE w:val="0"/>
              <w:autoSpaceDN w:val="0"/>
              <w:adjustRightInd w:val="0"/>
              <w:jc w:val="center"/>
              <w:rPr>
                <w:rFonts w:ascii="黑体" w:eastAsia="黑体" w:cs="黑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项目经费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  <w:lang w:val="en-US" w:eastAsia="zh-CN"/>
              </w:rPr>
              <w:t>内部支出</w:t>
            </w:r>
            <w:r>
              <w:rPr>
                <w:rFonts w:hint="eastAsia" w:ascii="黑体" w:eastAsia="黑体" w:cs="黑体"/>
                <w:color w:val="000000"/>
                <w:kern w:val="0"/>
                <w:sz w:val="22"/>
                <w:szCs w:val="22"/>
              </w:rPr>
              <w:t>（万元）</w:t>
            </w:r>
          </w:p>
        </w:tc>
      </w:tr>
      <w:tr w14:paraId="00F5B21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683B6D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一、依托单位</w:t>
            </w:r>
          </w:p>
        </w:tc>
      </w:tr>
      <w:tr w14:paraId="55036BC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9F8C65"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493C9B9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1B4BC9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8A42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949D56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C23EDE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9A95B0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382501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FAA12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30910AF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FB48E6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E4E4A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668EF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B9D847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23DAA80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713B181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40AE098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D8B4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0EB6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613C6FF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1F573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F83259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66749C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B1326AC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2982D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3EB2AD5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42BA8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462F2C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B1AF95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141ABFB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87123D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  <w:t>n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5E4BA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D1D534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6C3E4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E7CA83E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87CB1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977BD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830624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0393A24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242D55B6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97A2E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0ABEE2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18F0F94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A29738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Cs/>
                <w:color w:val="000000"/>
                <w:kern w:val="0"/>
                <w:sz w:val="22"/>
                <w:szCs w:val="22"/>
                <w:lang w:val="en-US" w:eastAsia="zh-CN"/>
              </w:rPr>
              <w:t>二、共建单位</w:t>
            </w:r>
          </w:p>
        </w:tc>
      </w:tr>
      <w:tr w14:paraId="16FFD14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30EDF37"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00DD6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E6D5A27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0BB38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787E0B4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23BA11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89A005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806F41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748D1CD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39C830F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273F4B">
            <w:pPr>
              <w:autoSpaceDE w:val="0"/>
              <w:autoSpaceDN w:val="0"/>
              <w:adjustRightInd w:val="0"/>
              <w:jc w:val="center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5C6AAD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8DD5A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E6204C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E81239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682CC8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8D5686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28B648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51219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64A4B34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48B364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7D016AB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F6065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5F6BC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7AAF12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3329256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4C5A7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72AE67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28EEEB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284D817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9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18DDFD3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n</w:t>
            </w:r>
          </w:p>
        </w:tc>
        <w:tc>
          <w:tcPr>
            <w:tcW w:w="22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BE449E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3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2DE2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E0A4AA7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EFE24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11423D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2D43BA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A1566B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6BD27E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752D7BA1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E54F6E7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szCs w:val="24"/>
                <w:lang w:val="en-US" w:eastAsia="zh-CN"/>
              </w:rPr>
              <w:t>研发经费支出小计（万元）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431E7F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14:paraId="4FD2535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83" w:hRule="atLeast"/>
          <w:jc w:val="center"/>
        </w:trPr>
        <w:tc>
          <w:tcPr>
            <w:tcW w:w="1225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93C6F">
            <w:pPr>
              <w:autoSpaceDE w:val="0"/>
              <w:autoSpaceDN w:val="0"/>
              <w:adjustRightInd w:val="0"/>
              <w:jc w:val="center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研发经费支出总计（万元）</w:t>
            </w:r>
          </w:p>
        </w:tc>
        <w:tc>
          <w:tcPr>
            <w:tcW w:w="15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A49C8E0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19CB280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390" w:hRule="atLeast"/>
          <w:jc w:val="center"/>
        </w:trPr>
        <w:tc>
          <w:tcPr>
            <w:tcW w:w="1377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98458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填写说明：</w:t>
            </w:r>
          </w:p>
          <w:p w14:paraId="5D12C333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1. 此表中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涉及到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企业研发项目各项内容应与企业向统计部门报送的“规模以上工业法人单位研发项目情况”（107-1表，202</w:t>
            </w:r>
            <w:r>
              <w:rPr>
                <w:rFonts w:hint="eastAsia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年度）一致。</w:t>
            </w:r>
          </w:p>
          <w:p w14:paraId="556AF2E5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2. “项目来源”按相应的分类填写代码，具体的分类及代码是：1.国家科技项目；2.省级科技项目；3.其他企业委托研发项目；4.自选研发项目；5.来自境外的研发项目；6.其他研发项目。</w:t>
            </w:r>
          </w:p>
          <w:p w14:paraId="75CBB784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3. “项目合作形式”按重要程度选择最主要的项目合作形式并按相应的代码填写，具体的分类与代码是：1.与境外机构合作；2.与境内高校合作；3.与境内独立研究机构合作；4.与境内注册的外商独资企业合作；5.与境内注册的其他企业合作；6.独立研究；7.其他。</w:t>
            </w:r>
          </w:p>
          <w:p w14:paraId="2A3914E2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4.“ 项目技术经济目标”指项目立项时确定的技术经济目标。若一个项目有两个及以上的技术经济目标，应按重要程度选择最主要的技术经济目标填写。具体的分类与代码是：1.科学原理的探索、发现；2．技术原理的研究；3.开发全新产品；4.增加产品功能或提高性能；5.提高劳动生产率；6.减少能源消耗或提高能源使用效率；7.节约原材料；8.减少环境污染；9.其他。</w:t>
            </w:r>
          </w:p>
          <w:p w14:paraId="78F4DB0D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5. “起始时间”和“完成时间”为6位编码，其中前4位为年份，后2位为月份（1月至9月必须前补0）。</w:t>
            </w:r>
          </w:p>
          <w:p w14:paraId="0D88AF2D">
            <w:pPr>
              <w:autoSpaceDE w:val="0"/>
              <w:autoSpaceDN w:val="0"/>
              <w:adjustRightInd w:val="0"/>
              <w:jc w:val="left"/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6. “项目经费内部支出”是指该项目在报告年度的经费支出；跨年项目按报告年度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2"/>
                <w:szCs w:val="22"/>
                <w:lang w:val="en-US" w:eastAsia="zh-CN"/>
              </w:rPr>
              <w:t>内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2"/>
                <w:szCs w:val="22"/>
              </w:rPr>
              <w:t>实际支出填写。</w:t>
            </w:r>
          </w:p>
        </w:tc>
      </w:tr>
    </w:tbl>
    <w:p w14:paraId="7F631DBD">
      <w:pPr>
        <w:snapToGrid w:val="0"/>
        <w:spacing w:line="20" w:lineRule="exact"/>
      </w:pPr>
    </w:p>
    <w:sectPr>
      <w:footerReference r:id="rId5" w:type="default"/>
      <w:pgSz w:w="16838" w:h="11906" w:orient="landscape"/>
      <w:pgMar w:top="1588" w:right="2098" w:bottom="1474" w:left="1985" w:header="1418" w:footer="1418" w:gutter="0"/>
      <w:pgNumType w:fmt="decimal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C5ABAA1-B365-499F-BD10-9468BE43918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B9F90E63-1321-4138-8B2C-E10B7091555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8527CFC5-C1FD-4086-A936-44FE4C4A463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BAF2002-7D22-4DFC-AE8B-159E8DEBEEE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E7484923-42B3-4BFE-91BC-772F65CE6E2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51343E"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4E144B">
                          <w:pPr>
                            <w:pStyle w:val="7"/>
                            <w:rPr>
                              <w:rStyle w:val="14"/>
                              <w:rFonts w:hint="eastAsia" w:ascii="宋体"/>
                              <w:sz w:val="28"/>
                            </w:rPr>
                          </w:pPr>
                          <w:r>
                            <w:rPr>
                              <w:rStyle w:val="14"/>
                              <w:rFonts w:hint="eastAsia" w:ascii="宋体"/>
                              <w:spacing w:val="-3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t>2</w:t>
                          </w:r>
                          <w:r>
                            <w:rPr>
                              <w:rStyle w:val="14"/>
                              <w:rFonts w:ascii="宋体"/>
                              <w:spacing w:val="-30"/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rFonts w:hint="eastAsia" w:ascii="宋体"/>
                              <w:spacing w:val="-30"/>
                              <w:sz w:val="21"/>
                              <w:szCs w:val="21"/>
                            </w:rPr>
                            <w:t xml:space="preserve"> </w:t>
                          </w:r>
                        </w:p>
                        <w:p w14:paraId="6CA674B0"/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04E144B">
                    <w:pPr>
                      <w:pStyle w:val="7"/>
                      <w:rPr>
                        <w:rStyle w:val="14"/>
                        <w:rFonts w:hint="eastAsia" w:ascii="宋体"/>
                        <w:sz w:val="28"/>
                      </w:rPr>
                    </w:pPr>
                    <w:r>
                      <w:rPr>
                        <w:rStyle w:val="14"/>
                        <w:rFonts w:hint="eastAsia" w:ascii="宋体"/>
                        <w:spacing w:val="-30"/>
                        <w:sz w:val="28"/>
                      </w:rPr>
                      <w:t xml:space="preserve"> </w: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instrText xml:space="preserve">PAGE  </w:instrTex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t>2</w:t>
                    </w:r>
                    <w:r>
                      <w:rPr>
                        <w:rStyle w:val="14"/>
                        <w:rFonts w:ascii="宋体"/>
                        <w:spacing w:val="-30"/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rStyle w:val="14"/>
                        <w:rFonts w:hint="eastAsia" w:ascii="宋体"/>
                        <w:spacing w:val="-30"/>
                        <w:sz w:val="21"/>
                        <w:szCs w:val="21"/>
                      </w:rPr>
                      <w:t xml:space="preserve"> </w:t>
                    </w:r>
                  </w:p>
                  <w:p w14:paraId="6CA674B0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158032">
    <w:pPr>
      <w:pStyle w:val="7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separate"/>
    </w:r>
    <w:r>
      <w:rPr>
        <w:rStyle w:val="14"/>
      </w:rPr>
      <w:t>1</w:t>
    </w:r>
    <w:r>
      <w:rPr>
        <w:rStyle w:val="14"/>
      </w:rPr>
      <w:fldChar w:fldCharType="end"/>
    </w:r>
  </w:p>
  <w:p w14:paraId="2183C5E9">
    <w:pPr>
      <w:pStyle w:val="7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D43C2"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043BAE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0043BAE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A5BE701"/>
    <w:multiLevelType w:val="singleLevel"/>
    <w:tmpl w:val="4A5BE701"/>
    <w:lvl w:ilvl="0" w:tentative="0">
      <w:start w:val="5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DczMTVjNmIwMTI0M2E4ZDExM2ZlMzcxNTQwNTYifQ=="/>
  </w:docVars>
  <w:rsids>
    <w:rsidRoot w:val="006E0B1B"/>
    <w:rsid w:val="00040F27"/>
    <w:rsid w:val="00044BF6"/>
    <w:rsid w:val="000479F9"/>
    <w:rsid w:val="00050BED"/>
    <w:rsid w:val="00060381"/>
    <w:rsid w:val="000643B1"/>
    <w:rsid w:val="00077308"/>
    <w:rsid w:val="000C124F"/>
    <w:rsid w:val="000E4FD0"/>
    <w:rsid w:val="000E51AE"/>
    <w:rsid w:val="000E55F6"/>
    <w:rsid w:val="000F2012"/>
    <w:rsid w:val="0011677A"/>
    <w:rsid w:val="00133A50"/>
    <w:rsid w:val="001343DD"/>
    <w:rsid w:val="00141B49"/>
    <w:rsid w:val="00142E0B"/>
    <w:rsid w:val="00151428"/>
    <w:rsid w:val="001807C7"/>
    <w:rsid w:val="00187875"/>
    <w:rsid w:val="0019625D"/>
    <w:rsid w:val="001B00F1"/>
    <w:rsid w:val="001F5C0A"/>
    <w:rsid w:val="00217A0B"/>
    <w:rsid w:val="00227D7A"/>
    <w:rsid w:val="0024078B"/>
    <w:rsid w:val="00241212"/>
    <w:rsid w:val="00245B52"/>
    <w:rsid w:val="00250821"/>
    <w:rsid w:val="002521B1"/>
    <w:rsid w:val="002600D1"/>
    <w:rsid w:val="00265D99"/>
    <w:rsid w:val="002664F8"/>
    <w:rsid w:val="00271FAB"/>
    <w:rsid w:val="002E527C"/>
    <w:rsid w:val="002F0481"/>
    <w:rsid w:val="0031187E"/>
    <w:rsid w:val="0031414B"/>
    <w:rsid w:val="0032031A"/>
    <w:rsid w:val="00321F28"/>
    <w:rsid w:val="00330BB7"/>
    <w:rsid w:val="0036228A"/>
    <w:rsid w:val="0036678F"/>
    <w:rsid w:val="0037795B"/>
    <w:rsid w:val="00385C14"/>
    <w:rsid w:val="00394B54"/>
    <w:rsid w:val="003A7F0E"/>
    <w:rsid w:val="003C21C2"/>
    <w:rsid w:val="003C2501"/>
    <w:rsid w:val="003C272B"/>
    <w:rsid w:val="003C3AA6"/>
    <w:rsid w:val="003D2AA7"/>
    <w:rsid w:val="003D4AC1"/>
    <w:rsid w:val="003E6734"/>
    <w:rsid w:val="003E74E0"/>
    <w:rsid w:val="003F5D18"/>
    <w:rsid w:val="00400E43"/>
    <w:rsid w:val="00404D2B"/>
    <w:rsid w:val="00410D5B"/>
    <w:rsid w:val="00413505"/>
    <w:rsid w:val="00416084"/>
    <w:rsid w:val="00437B98"/>
    <w:rsid w:val="00442D70"/>
    <w:rsid w:val="00447568"/>
    <w:rsid w:val="00452D9F"/>
    <w:rsid w:val="00472BFD"/>
    <w:rsid w:val="00477BD4"/>
    <w:rsid w:val="00481565"/>
    <w:rsid w:val="00496C43"/>
    <w:rsid w:val="004A4CC7"/>
    <w:rsid w:val="004A77A2"/>
    <w:rsid w:val="004B077A"/>
    <w:rsid w:val="004B5F64"/>
    <w:rsid w:val="004C0511"/>
    <w:rsid w:val="004C51E9"/>
    <w:rsid w:val="004C7A03"/>
    <w:rsid w:val="004D6050"/>
    <w:rsid w:val="00533455"/>
    <w:rsid w:val="00547150"/>
    <w:rsid w:val="00567C91"/>
    <w:rsid w:val="005829AC"/>
    <w:rsid w:val="00582D7E"/>
    <w:rsid w:val="005C2D82"/>
    <w:rsid w:val="00620453"/>
    <w:rsid w:val="006763AC"/>
    <w:rsid w:val="006924C6"/>
    <w:rsid w:val="006A0682"/>
    <w:rsid w:val="006A0A43"/>
    <w:rsid w:val="006C6A62"/>
    <w:rsid w:val="006E0B1B"/>
    <w:rsid w:val="006E4716"/>
    <w:rsid w:val="006F0C77"/>
    <w:rsid w:val="006F0E38"/>
    <w:rsid w:val="00713866"/>
    <w:rsid w:val="00716D85"/>
    <w:rsid w:val="00737AEC"/>
    <w:rsid w:val="00786C7D"/>
    <w:rsid w:val="007C67A5"/>
    <w:rsid w:val="007D28E3"/>
    <w:rsid w:val="007E346E"/>
    <w:rsid w:val="00801323"/>
    <w:rsid w:val="00811716"/>
    <w:rsid w:val="00845E14"/>
    <w:rsid w:val="00861B0A"/>
    <w:rsid w:val="008859B1"/>
    <w:rsid w:val="008A72DC"/>
    <w:rsid w:val="008C5E1B"/>
    <w:rsid w:val="00911F72"/>
    <w:rsid w:val="009255A5"/>
    <w:rsid w:val="00936F0A"/>
    <w:rsid w:val="009576F5"/>
    <w:rsid w:val="00961FFC"/>
    <w:rsid w:val="009A7793"/>
    <w:rsid w:val="009C6B4F"/>
    <w:rsid w:val="00A0163B"/>
    <w:rsid w:val="00A12BC5"/>
    <w:rsid w:val="00A30197"/>
    <w:rsid w:val="00A47CEB"/>
    <w:rsid w:val="00A561F4"/>
    <w:rsid w:val="00A779B8"/>
    <w:rsid w:val="00A80068"/>
    <w:rsid w:val="00A86866"/>
    <w:rsid w:val="00AA14DD"/>
    <w:rsid w:val="00AA375B"/>
    <w:rsid w:val="00AB7931"/>
    <w:rsid w:val="00AC4076"/>
    <w:rsid w:val="00AE3B4F"/>
    <w:rsid w:val="00AF2807"/>
    <w:rsid w:val="00B00297"/>
    <w:rsid w:val="00B0349C"/>
    <w:rsid w:val="00B1078E"/>
    <w:rsid w:val="00B11D9A"/>
    <w:rsid w:val="00B3351D"/>
    <w:rsid w:val="00B41C4F"/>
    <w:rsid w:val="00B637B7"/>
    <w:rsid w:val="00BE4D6B"/>
    <w:rsid w:val="00C161E8"/>
    <w:rsid w:val="00C41CC7"/>
    <w:rsid w:val="00C4636A"/>
    <w:rsid w:val="00C72C1B"/>
    <w:rsid w:val="00C74E41"/>
    <w:rsid w:val="00CC065C"/>
    <w:rsid w:val="00CE6BCE"/>
    <w:rsid w:val="00CE7497"/>
    <w:rsid w:val="00CF091A"/>
    <w:rsid w:val="00D11058"/>
    <w:rsid w:val="00D32557"/>
    <w:rsid w:val="00D452A7"/>
    <w:rsid w:val="00D45366"/>
    <w:rsid w:val="00D474E6"/>
    <w:rsid w:val="00D56E67"/>
    <w:rsid w:val="00D60EBF"/>
    <w:rsid w:val="00D614B7"/>
    <w:rsid w:val="00D74904"/>
    <w:rsid w:val="00D767DE"/>
    <w:rsid w:val="00D92AB0"/>
    <w:rsid w:val="00DB6E4C"/>
    <w:rsid w:val="00DD0FE8"/>
    <w:rsid w:val="00DE0FFD"/>
    <w:rsid w:val="00DF0AAC"/>
    <w:rsid w:val="00E022A3"/>
    <w:rsid w:val="00E203BA"/>
    <w:rsid w:val="00E3390E"/>
    <w:rsid w:val="00E5704D"/>
    <w:rsid w:val="00E62FD0"/>
    <w:rsid w:val="00E659F5"/>
    <w:rsid w:val="00E732EE"/>
    <w:rsid w:val="00E8590A"/>
    <w:rsid w:val="00E9008B"/>
    <w:rsid w:val="00EA047D"/>
    <w:rsid w:val="00EA6BFA"/>
    <w:rsid w:val="00EA7EAD"/>
    <w:rsid w:val="00EB701E"/>
    <w:rsid w:val="00EC7525"/>
    <w:rsid w:val="00F00CB6"/>
    <w:rsid w:val="00F03533"/>
    <w:rsid w:val="00F433CF"/>
    <w:rsid w:val="00F55141"/>
    <w:rsid w:val="00F62BD2"/>
    <w:rsid w:val="00F908CC"/>
    <w:rsid w:val="00FB608E"/>
    <w:rsid w:val="04E83035"/>
    <w:rsid w:val="059B1989"/>
    <w:rsid w:val="0F07571F"/>
    <w:rsid w:val="0FA12A58"/>
    <w:rsid w:val="0FC81B84"/>
    <w:rsid w:val="17B8432C"/>
    <w:rsid w:val="18E42D93"/>
    <w:rsid w:val="19C55228"/>
    <w:rsid w:val="1E2A0465"/>
    <w:rsid w:val="1FFC5E0B"/>
    <w:rsid w:val="206C5588"/>
    <w:rsid w:val="20FD0FBC"/>
    <w:rsid w:val="212263A4"/>
    <w:rsid w:val="22C32593"/>
    <w:rsid w:val="22D319D0"/>
    <w:rsid w:val="22D80921"/>
    <w:rsid w:val="251D2331"/>
    <w:rsid w:val="26B23266"/>
    <w:rsid w:val="276D6502"/>
    <w:rsid w:val="2B3844FD"/>
    <w:rsid w:val="2B4D64F6"/>
    <w:rsid w:val="2C2D05D5"/>
    <w:rsid w:val="2C8A61B1"/>
    <w:rsid w:val="2F3E2404"/>
    <w:rsid w:val="313D0086"/>
    <w:rsid w:val="314B209F"/>
    <w:rsid w:val="31726982"/>
    <w:rsid w:val="31742428"/>
    <w:rsid w:val="322D5941"/>
    <w:rsid w:val="326A28B1"/>
    <w:rsid w:val="33B122BD"/>
    <w:rsid w:val="3B1930B1"/>
    <w:rsid w:val="3B90709B"/>
    <w:rsid w:val="43AA2C88"/>
    <w:rsid w:val="43B02A0F"/>
    <w:rsid w:val="4488494C"/>
    <w:rsid w:val="46FF5077"/>
    <w:rsid w:val="4DB14395"/>
    <w:rsid w:val="4FBA2D98"/>
    <w:rsid w:val="50914C2B"/>
    <w:rsid w:val="526B2985"/>
    <w:rsid w:val="52E67F33"/>
    <w:rsid w:val="53B94751"/>
    <w:rsid w:val="53E64C83"/>
    <w:rsid w:val="5B533811"/>
    <w:rsid w:val="61BB5504"/>
    <w:rsid w:val="61DA736D"/>
    <w:rsid w:val="62345F2B"/>
    <w:rsid w:val="629A1EE0"/>
    <w:rsid w:val="64BD717D"/>
    <w:rsid w:val="6FFB0243"/>
    <w:rsid w:val="74356C69"/>
    <w:rsid w:val="75F66D5F"/>
    <w:rsid w:val="771F4EBC"/>
    <w:rsid w:val="78EB6E31"/>
    <w:rsid w:val="79005F4F"/>
    <w:rsid w:val="7BE13381"/>
    <w:rsid w:val="7E901C3A"/>
    <w:rsid w:val="7EFD70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5"/>
    <w:autoRedefine/>
    <w:unhideWhenUsed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黑体"/>
      <w:b/>
      <w:szCs w:val="22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0"/>
    <w:rPr>
      <w:sz w:val="44"/>
      <w:szCs w:val="24"/>
    </w:rPr>
  </w:style>
  <w:style w:type="paragraph" w:styleId="4">
    <w:name w:val="Body Text Indent"/>
    <w:basedOn w:val="1"/>
    <w:autoRedefine/>
    <w:qFormat/>
    <w:uiPriority w:val="0"/>
    <w:pPr>
      <w:ind w:firstLine="420" w:firstLineChars="200"/>
    </w:pPr>
    <w:rPr>
      <w:szCs w:val="24"/>
    </w:rPr>
  </w:style>
  <w:style w:type="paragraph" w:styleId="5">
    <w:name w:val="Body Text Indent 2"/>
    <w:basedOn w:val="1"/>
    <w:autoRedefine/>
    <w:qFormat/>
    <w:uiPriority w:val="0"/>
    <w:pPr>
      <w:ind w:firstLine="640" w:firstLineChars="200"/>
    </w:pPr>
    <w:rPr>
      <w:rFonts w:eastAsia="仿宋_GB2312"/>
      <w:sz w:val="32"/>
      <w:szCs w:val="24"/>
    </w:rPr>
  </w:style>
  <w:style w:type="paragraph" w:styleId="6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9">
    <w:name w:val="Body Text Indent 3"/>
    <w:basedOn w:val="1"/>
    <w:autoRedefine/>
    <w:qFormat/>
    <w:uiPriority w:val="0"/>
    <w:pPr>
      <w:ind w:left="420" w:firstLine="645"/>
    </w:pPr>
    <w:rPr>
      <w:rFonts w:eastAsia="仿宋_GB2312"/>
      <w:sz w:val="32"/>
      <w:szCs w:val="24"/>
    </w:rPr>
  </w:style>
  <w:style w:type="paragraph" w:styleId="10">
    <w:name w:val="Body Text 2"/>
    <w:basedOn w:val="1"/>
    <w:autoRedefine/>
    <w:qFormat/>
    <w:uiPriority w:val="0"/>
    <w:rPr>
      <w:rFonts w:eastAsia="仿宋_GB2312"/>
      <w:sz w:val="32"/>
      <w:szCs w:val="24"/>
    </w:rPr>
  </w:style>
  <w:style w:type="paragraph" w:styleId="11">
    <w:name w:val="Normal (Web)"/>
    <w:autoRedefine/>
    <w:qFormat/>
    <w:uiPriority w:val="0"/>
    <w:pPr>
      <w:widowControl w:val="0"/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14">
    <w:name w:val="page number"/>
    <w:basedOn w:val="13"/>
    <w:autoRedefine/>
    <w:qFormat/>
    <w:uiPriority w:val="0"/>
  </w:style>
  <w:style w:type="character" w:customStyle="1" w:styleId="15">
    <w:name w:val="标题 2 Char"/>
    <w:basedOn w:val="13"/>
    <w:link w:val="2"/>
    <w:autoRedefine/>
    <w:qFormat/>
    <w:uiPriority w:val="0"/>
    <w:rPr>
      <w:rFonts w:ascii="Arial" w:hAnsi="Arial" w:eastAsia="黑体"/>
      <w:b/>
      <w:kern w:val="2"/>
      <w:sz w:val="3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4&#27491;&#24335;&#21457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2014正式发文模板</Template>
  <Company>山东省发展计划委员会</Company>
  <Pages>12</Pages>
  <Words>2315</Words>
  <Characters>2453</Characters>
  <Lines>86</Lines>
  <Paragraphs>24</Paragraphs>
  <TotalTime>16</TotalTime>
  <ScaleCrop>false</ScaleCrop>
  <LinksUpToDate>false</LinksUpToDate>
  <CharactersWithSpaces>2724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2021-11-19T01:20:00Z</dcterms:created>
  <dc:creator>衣雪燕</dc:creator>
  <cp:lastModifiedBy>zhl</cp:lastModifiedBy>
  <cp:lastPrinted>2021-11-19T02:34:00Z</cp:lastPrinted>
  <dcterms:modified xsi:type="dcterms:W3CDTF">2025-04-02T01:32:41Z</dcterms:modified>
  <dc:title>鲁计［2002］号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B1B0C18809C146DD9BF229993C1EECB8_13</vt:lpwstr>
  </property>
  <property fmtid="{D5CDD505-2E9C-101B-9397-08002B2CF9AE}" pid="4" name="KSOTemplateDocerSaveRecord">
    <vt:lpwstr>eyJoZGlkIjoiYmM0YWQyN2IxMmQ4NDE4YzVhYTYwOGE0ZTczMDdhNTkiLCJ1c2VySWQiOiI0NDYxMzI3OTcifQ==</vt:lpwstr>
  </property>
</Properties>
</file>