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before="240" w:after="120"/>
      </w:pPr>
      <w:bookmarkStart w:id="0" w:name="_Toc58403029"/>
      <w:bookmarkStart w:id="1" w:name="_Toc415149603"/>
      <w:bookmarkStart w:id="2" w:name="_Toc389832688"/>
      <w:bookmarkStart w:id="3" w:name="_Toc415216537"/>
      <w:bookmarkStart w:id="4" w:name="_Toc312589804"/>
      <w:bookmarkStart w:id="5" w:name="_Toc415149323"/>
      <w:bookmarkStart w:id="6" w:name="_Toc2256577"/>
      <w:r>
        <w:rPr>
          <w:rFonts w:hint="eastAsia"/>
        </w:rPr>
        <w:t>山东省科学技术奖项目应用证明</w:t>
      </w:r>
      <w:bookmarkEnd w:id="0"/>
      <w:bookmarkEnd w:id="1"/>
      <w:bookmarkEnd w:id="2"/>
      <w:bookmarkEnd w:id="3"/>
      <w:bookmarkEnd w:id="4"/>
      <w:bookmarkEnd w:id="5"/>
      <w:bookmarkEnd w:id="6"/>
    </w:p>
    <w:p>
      <w:pPr>
        <w:snapToGrid w:val="0"/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（202</w:t>
      </w:r>
      <w:r>
        <w:rPr>
          <w:rFonts w:hint="default"/>
          <w:sz w:val="28"/>
          <w:szCs w:val="28"/>
        </w:rPr>
        <w:t>3</w:t>
      </w:r>
      <w:r>
        <w:rPr>
          <w:rFonts w:hint="eastAsia"/>
          <w:sz w:val="28"/>
          <w:szCs w:val="28"/>
        </w:rPr>
        <w:t>年度）</w:t>
      </w:r>
    </w:p>
    <w:tbl>
      <w:tblPr>
        <w:tblStyle w:val="31"/>
        <w:tblW w:w="876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57"/>
        <w:gridCol w:w="1974"/>
        <w:gridCol w:w="20"/>
        <w:gridCol w:w="107"/>
        <w:gridCol w:w="1199"/>
        <w:gridCol w:w="748"/>
        <w:gridCol w:w="215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59" w:hRule="exact"/>
          <w:jc w:val="center"/>
        </w:trPr>
        <w:tc>
          <w:tcPr>
            <w:tcW w:w="2557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项目名称</w:t>
            </w:r>
          </w:p>
        </w:tc>
        <w:tc>
          <w:tcPr>
            <w:tcW w:w="6206" w:type="dxa"/>
            <w:gridSpan w:val="6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37" w:hRule="exact"/>
          <w:jc w:val="center"/>
        </w:trPr>
        <w:tc>
          <w:tcPr>
            <w:tcW w:w="2557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项目应用单位名称</w:t>
            </w:r>
          </w:p>
        </w:tc>
        <w:tc>
          <w:tcPr>
            <w:tcW w:w="6206" w:type="dxa"/>
            <w:gridSpan w:val="6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60" w:hRule="exact"/>
          <w:jc w:val="center"/>
        </w:trPr>
        <w:tc>
          <w:tcPr>
            <w:tcW w:w="2557" w:type="dxa"/>
            <w:vAlign w:val="center"/>
          </w:tcPr>
          <w:p>
            <w:pPr>
              <w:spacing w:line="276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应用单位统一社会信用</w:t>
            </w:r>
            <w:r>
              <w:rPr>
                <w:rFonts w:ascii="宋体" w:hAnsi="宋体"/>
                <w:sz w:val="24"/>
              </w:rPr>
              <w:t>代码</w:t>
            </w:r>
          </w:p>
        </w:tc>
        <w:tc>
          <w:tcPr>
            <w:tcW w:w="6206" w:type="dxa"/>
            <w:gridSpan w:val="6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59" w:hRule="exact"/>
          <w:jc w:val="center"/>
        </w:trPr>
        <w:tc>
          <w:tcPr>
            <w:tcW w:w="2557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应用单位注册地址</w:t>
            </w:r>
          </w:p>
        </w:tc>
        <w:tc>
          <w:tcPr>
            <w:tcW w:w="6206" w:type="dxa"/>
            <w:gridSpan w:val="6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67" w:hRule="exact"/>
          <w:jc w:val="center"/>
        </w:trPr>
        <w:tc>
          <w:tcPr>
            <w:tcW w:w="2557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应用起止时间</w:t>
            </w:r>
          </w:p>
        </w:tc>
        <w:tc>
          <w:tcPr>
            <w:tcW w:w="6206" w:type="dxa"/>
            <w:gridSpan w:val="6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67" w:hRule="exact"/>
          <w:jc w:val="center"/>
        </w:trPr>
        <w:tc>
          <w:tcPr>
            <w:tcW w:w="2557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应用单位联系人姓名</w:t>
            </w:r>
          </w:p>
        </w:tc>
        <w:tc>
          <w:tcPr>
            <w:tcW w:w="1994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06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联系电话</w:t>
            </w:r>
          </w:p>
        </w:tc>
        <w:tc>
          <w:tcPr>
            <w:tcW w:w="2906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52" w:hRule="exact"/>
          <w:jc w:val="center"/>
        </w:trPr>
        <w:tc>
          <w:tcPr>
            <w:tcW w:w="8763" w:type="dxa"/>
            <w:gridSpan w:val="7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近三年经济效益（万元）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30" w:hRule="exact"/>
          <w:jc w:val="center"/>
        </w:trPr>
        <w:tc>
          <w:tcPr>
            <w:tcW w:w="2557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自 然 年</w:t>
            </w:r>
          </w:p>
        </w:tc>
        <w:tc>
          <w:tcPr>
            <w:tcW w:w="1974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新增销售额</w:t>
            </w:r>
          </w:p>
        </w:tc>
        <w:tc>
          <w:tcPr>
            <w:tcW w:w="2074" w:type="dxa"/>
            <w:gridSpan w:val="4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新增利润</w:t>
            </w:r>
          </w:p>
        </w:tc>
        <w:tc>
          <w:tcPr>
            <w:tcW w:w="2158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新增税收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51" w:hRule="exact"/>
          <w:jc w:val="center"/>
        </w:trPr>
        <w:tc>
          <w:tcPr>
            <w:tcW w:w="2557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20</w:t>
            </w:r>
            <w:r>
              <w:rPr>
                <w:rFonts w:hint="default" w:ascii="宋体" w:hAnsi="宋体"/>
                <w:sz w:val="24"/>
              </w:rPr>
              <w:t>20</w:t>
            </w:r>
            <w:r>
              <w:rPr>
                <w:rFonts w:hint="eastAsia" w:ascii="宋体" w:hAnsi="宋体"/>
                <w:sz w:val="24"/>
              </w:rPr>
              <w:t>年</w:t>
            </w:r>
          </w:p>
        </w:tc>
        <w:tc>
          <w:tcPr>
            <w:tcW w:w="1974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074" w:type="dxa"/>
            <w:gridSpan w:val="4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158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73" w:hRule="exact"/>
          <w:jc w:val="center"/>
        </w:trPr>
        <w:tc>
          <w:tcPr>
            <w:tcW w:w="2557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20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2</w:t>
            </w:r>
            <w:r>
              <w:rPr>
                <w:rFonts w:hint="default" w:ascii="宋体" w:hAnsi="宋体"/>
                <w:sz w:val="24"/>
                <w:lang w:eastAsia="zh-CN"/>
              </w:rPr>
              <w:t>1</w:t>
            </w:r>
            <w:r>
              <w:rPr>
                <w:rFonts w:hint="eastAsia" w:ascii="宋体" w:hAnsi="宋体"/>
                <w:sz w:val="24"/>
              </w:rPr>
              <w:t>年</w:t>
            </w:r>
          </w:p>
        </w:tc>
        <w:tc>
          <w:tcPr>
            <w:tcW w:w="1974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074" w:type="dxa"/>
            <w:gridSpan w:val="4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bookmarkStart w:id="7" w:name="_GoBack"/>
            <w:bookmarkEnd w:id="7"/>
          </w:p>
        </w:tc>
        <w:tc>
          <w:tcPr>
            <w:tcW w:w="2158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67" w:hRule="exact"/>
          <w:jc w:val="center"/>
        </w:trPr>
        <w:tc>
          <w:tcPr>
            <w:tcW w:w="2557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202</w:t>
            </w:r>
            <w:r>
              <w:rPr>
                <w:rFonts w:hint="default" w:ascii="宋体" w:hAnsi="宋体"/>
                <w:sz w:val="24"/>
                <w:lang w:eastAsia="zh-CN"/>
              </w:rPr>
              <w:t>2</w:t>
            </w:r>
            <w:r>
              <w:rPr>
                <w:rFonts w:hint="eastAsia" w:ascii="宋体" w:hAnsi="宋体"/>
                <w:sz w:val="24"/>
              </w:rPr>
              <w:t>年</w:t>
            </w:r>
          </w:p>
        </w:tc>
        <w:tc>
          <w:tcPr>
            <w:tcW w:w="1974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074" w:type="dxa"/>
            <w:gridSpan w:val="4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158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67" w:hRule="exact"/>
          <w:jc w:val="center"/>
        </w:trPr>
        <w:tc>
          <w:tcPr>
            <w:tcW w:w="2557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累    计</w:t>
            </w:r>
          </w:p>
        </w:tc>
        <w:tc>
          <w:tcPr>
            <w:tcW w:w="1974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074" w:type="dxa"/>
            <w:gridSpan w:val="4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158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096" w:hRule="exact"/>
          <w:jc w:val="center"/>
        </w:trPr>
        <w:tc>
          <w:tcPr>
            <w:tcW w:w="8763" w:type="dxa"/>
            <w:gridSpan w:val="7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所列经济效益的有关说明及计算依据：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274" w:hRule="exact"/>
          <w:jc w:val="center"/>
        </w:trPr>
        <w:tc>
          <w:tcPr>
            <w:tcW w:w="8763" w:type="dxa"/>
            <w:gridSpan w:val="7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具体应用情况：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539" w:hRule="exact"/>
          <w:jc w:val="center"/>
        </w:trPr>
        <w:tc>
          <w:tcPr>
            <w:tcW w:w="4658" w:type="dxa"/>
            <w:gridSpan w:val="4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  <w:p>
            <w:pPr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应用单位法定代表人签名：</w:t>
            </w:r>
          </w:p>
          <w:p>
            <w:pPr>
              <w:spacing w:line="360" w:lineRule="auto"/>
              <w:ind w:firstLine="2160" w:firstLineChars="9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年  月   日</w:t>
            </w:r>
          </w:p>
        </w:tc>
        <w:tc>
          <w:tcPr>
            <w:tcW w:w="4105" w:type="dxa"/>
            <w:gridSpan w:val="3"/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  <w:p>
            <w:pPr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应用（法人）单位盖章</w:t>
            </w:r>
          </w:p>
          <w:p>
            <w:pPr>
              <w:spacing w:line="360" w:lineRule="auto"/>
              <w:ind w:firstLine="2160" w:firstLineChars="90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年   月   日</w:t>
            </w:r>
          </w:p>
        </w:tc>
      </w:tr>
    </w:tbl>
    <w:p>
      <w:pPr>
        <w:ind w:left="945" w:leftChars="150" w:hanging="630" w:hangingChars="300"/>
        <w:jc w:val="left"/>
      </w:pPr>
      <w:r>
        <w:rPr>
          <w:rFonts w:hint="eastAsia"/>
        </w:rPr>
        <w:t>说明：本表为应用证明参考样表，可根据项目应用特点进行修改。通过网评进入会评项目需按照要求提交纸质原件，作为附件证明材料一起报送。应用单位应为法人单位。社会公益类和公共安全类项目如无经济效益，可不填经济效益相关栏目。</w:t>
      </w:r>
    </w:p>
    <w:sectPr>
      <w:footerReference r:id="rId3" w:type="default"/>
      <w:footerReference r:id="rId4" w:type="even"/>
      <w:pgSz w:w="11906" w:h="16838"/>
      <w:pgMar w:top="1418" w:right="1588" w:bottom="1474" w:left="1588" w:header="851" w:footer="1021" w:gutter="0"/>
      <w:cols w:space="720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汉仪书宋二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Cambria">
    <w:altName w:val="苹方-简"/>
    <w:panose1 w:val="02040503050406030204"/>
    <w:charset w:val="00"/>
    <w:family w:val="roman"/>
    <w:pitch w:val="default"/>
    <w:sig w:usb0="00000000" w:usb1="00000000" w:usb2="00000000" w:usb3="00000000" w:csb0="2000019F" w:csb1="00000000"/>
  </w:font>
  <w:font w:name="苹方-简">
    <w:panose1 w:val="020B0400000000000000"/>
    <w:charset w:val="86"/>
    <w:family w:val="auto"/>
    <w:pitch w:val="default"/>
    <w:sig w:usb0="00000000" w:usb1="00000000" w:usb2="00000000" w:usb3="00000000" w:csb0="00160000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0" w:usb1="00000000" w:usb2="00000000" w:usb3="00000000" w:csb0="00160000" w:csb1="00000000"/>
  </w:font>
  <w:font w:name="汉仪中黑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方正仿宋简体">
    <w:altName w:val="方正仿宋_GBK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PingFang SC">
    <w:panose1 w:val="020B0400000000000000"/>
    <w:charset w:val="86"/>
    <w:family w:val="auto"/>
    <w:pitch w:val="default"/>
    <w:sig w:usb0="00000000" w:usb1="00000000" w:usb2="00000000" w:usb3="00000000" w:csb0="00160000" w:csb1="00000000"/>
  </w:font>
  <w:font w:name="Tahoma">
    <w:panose1 w:val="020B0604030504040204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9"/>
      <w:framePr w:w="403" w:wrap="around" w:vAnchor="text" w:hAnchor="margin" w:xAlign="center" w:y="-3"/>
      <w:rPr>
        <w:rStyle w:val="35"/>
      </w:rPr>
    </w:pPr>
    <w:r>
      <w:fldChar w:fldCharType="begin"/>
    </w:r>
    <w:r>
      <w:rPr>
        <w:rStyle w:val="35"/>
      </w:rPr>
      <w:instrText xml:space="preserve">PAGE  </w:instrText>
    </w:r>
    <w:r>
      <w:fldChar w:fldCharType="separate"/>
    </w:r>
    <w:r>
      <w:rPr>
        <w:rStyle w:val="35"/>
      </w:rPr>
      <w:t>1</w:t>
    </w:r>
    <w:r>
      <w:fldChar w:fldCharType="end"/>
    </w:r>
  </w:p>
  <w:p>
    <w:pPr>
      <w:pStyle w:val="1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9"/>
      <w:framePr w:wrap="around" w:vAnchor="text" w:hAnchor="margin" w:xAlign="center" w:y="1"/>
      <w:rPr>
        <w:rStyle w:val="35"/>
      </w:rPr>
    </w:pPr>
    <w:r>
      <w:fldChar w:fldCharType="begin"/>
    </w:r>
    <w:r>
      <w:rPr>
        <w:rStyle w:val="35"/>
      </w:rPr>
      <w:instrText xml:space="preserve">PAGE  </w:instrText>
    </w:r>
    <w:r>
      <w:fldChar w:fldCharType="end"/>
    </w:r>
  </w:p>
  <w:p>
    <w:pPr>
      <w:pStyle w:val="19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hideSpellingError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715B"/>
    <w:rsid w:val="000006D3"/>
    <w:rsid w:val="0000142A"/>
    <w:rsid w:val="000021E8"/>
    <w:rsid w:val="000045D6"/>
    <w:rsid w:val="00007214"/>
    <w:rsid w:val="0001615F"/>
    <w:rsid w:val="00045ACF"/>
    <w:rsid w:val="00050E16"/>
    <w:rsid w:val="00054107"/>
    <w:rsid w:val="00056A72"/>
    <w:rsid w:val="0007388B"/>
    <w:rsid w:val="00082B91"/>
    <w:rsid w:val="00085709"/>
    <w:rsid w:val="000876A6"/>
    <w:rsid w:val="00090850"/>
    <w:rsid w:val="000A6DC5"/>
    <w:rsid w:val="000C5ADE"/>
    <w:rsid w:val="000F3E76"/>
    <w:rsid w:val="000F555B"/>
    <w:rsid w:val="00101AFE"/>
    <w:rsid w:val="00113CF9"/>
    <w:rsid w:val="001248B7"/>
    <w:rsid w:val="00153133"/>
    <w:rsid w:val="001535D0"/>
    <w:rsid w:val="0017523C"/>
    <w:rsid w:val="00182542"/>
    <w:rsid w:val="0018485A"/>
    <w:rsid w:val="00193B5F"/>
    <w:rsid w:val="001A1314"/>
    <w:rsid w:val="001B715B"/>
    <w:rsid w:val="001D7F8B"/>
    <w:rsid w:val="001E1E5C"/>
    <w:rsid w:val="001F08B1"/>
    <w:rsid w:val="00205D89"/>
    <w:rsid w:val="00207D18"/>
    <w:rsid w:val="00210550"/>
    <w:rsid w:val="00211983"/>
    <w:rsid w:val="00221F17"/>
    <w:rsid w:val="002335D6"/>
    <w:rsid w:val="002339B2"/>
    <w:rsid w:val="002450A5"/>
    <w:rsid w:val="00245B8A"/>
    <w:rsid w:val="002538AA"/>
    <w:rsid w:val="0026657A"/>
    <w:rsid w:val="002802F7"/>
    <w:rsid w:val="00280AAF"/>
    <w:rsid w:val="0028176D"/>
    <w:rsid w:val="002818FD"/>
    <w:rsid w:val="002963E5"/>
    <w:rsid w:val="002A36AC"/>
    <w:rsid w:val="002A57CA"/>
    <w:rsid w:val="002C16EB"/>
    <w:rsid w:val="002C5D22"/>
    <w:rsid w:val="002D07DE"/>
    <w:rsid w:val="002E73B5"/>
    <w:rsid w:val="00322CC4"/>
    <w:rsid w:val="003237A0"/>
    <w:rsid w:val="003241CC"/>
    <w:rsid w:val="00324E7D"/>
    <w:rsid w:val="00334A0C"/>
    <w:rsid w:val="00371988"/>
    <w:rsid w:val="00383559"/>
    <w:rsid w:val="0038778E"/>
    <w:rsid w:val="00395148"/>
    <w:rsid w:val="003A422E"/>
    <w:rsid w:val="003A7AAE"/>
    <w:rsid w:val="003B58EF"/>
    <w:rsid w:val="003D0231"/>
    <w:rsid w:val="003D322A"/>
    <w:rsid w:val="00401639"/>
    <w:rsid w:val="0040769E"/>
    <w:rsid w:val="00410683"/>
    <w:rsid w:val="004151A2"/>
    <w:rsid w:val="00415262"/>
    <w:rsid w:val="0042446D"/>
    <w:rsid w:val="00425CE2"/>
    <w:rsid w:val="00437E7D"/>
    <w:rsid w:val="00443494"/>
    <w:rsid w:val="00444783"/>
    <w:rsid w:val="00451051"/>
    <w:rsid w:val="004653E8"/>
    <w:rsid w:val="00494D8D"/>
    <w:rsid w:val="004A0BB7"/>
    <w:rsid w:val="004A4FC0"/>
    <w:rsid w:val="004B704B"/>
    <w:rsid w:val="004C2D20"/>
    <w:rsid w:val="004C3FA2"/>
    <w:rsid w:val="004C4FE5"/>
    <w:rsid w:val="004F3135"/>
    <w:rsid w:val="00513A2C"/>
    <w:rsid w:val="0052132C"/>
    <w:rsid w:val="00521D2B"/>
    <w:rsid w:val="00522E7A"/>
    <w:rsid w:val="00526E2A"/>
    <w:rsid w:val="00537481"/>
    <w:rsid w:val="00542825"/>
    <w:rsid w:val="00544CBB"/>
    <w:rsid w:val="0055230D"/>
    <w:rsid w:val="005537E1"/>
    <w:rsid w:val="005621E1"/>
    <w:rsid w:val="0056256C"/>
    <w:rsid w:val="00574605"/>
    <w:rsid w:val="00575A7F"/>
    <w:rsid w:val="0057760D"/>
    <w:rsid w:val="00582F80"/>
    <w:rsid w:val="00585399"/>
    <w:rsid w:val="005864DB"/>
    <w:rsid w:val="0059511D"/>
    <w:rsid w:val="00596B6A"/>
    <w:rsid w:val="005A48DF"/>
    <w:rsid w:val="005D0033"/>
    <w:rsid w:val="005D72C3"/>
    <w:rsid w:val="005E4530"/>
    <w:rsid w:val="005E699F"/>
    <w:rsid w:val="005E7B34"/>
    <w:rsid w:val="005F76E4"/>
    <w:rsid w:val="00603558"/>
    <w:rsid w:val="00604E8B"/>
    <w:rsid w:val="00616075"/>
    <w:rsid w:val="00623ADD"/>
    <w:rsid w:val="00627914"/>
    <w:rsid w:val="00634E53"/>
    <w:rsid w:val="006355C6"/>
    <w:rsid w:val="00636401"/>
    <w:rsid w:val="00654794"/>
    <w:rsid w:val="00656B51"/>
    <w:rsid w:val="00673423"/>
    <w:rsid w:val="00674414"/>
    <w:rsid w:val="00674951"/>
    <w:rsid w:val="006754E8"/>
    <w:rsid w:val="0069098C"/>
    <w:rsid w:val="006A3375"/>
    <w:rsid w:val="006A4A84"/>
    <w:rsid w:val="006A6004"/>
    <w:rsid w:val="006A7FCA"/>
    <w:rsid w:val="006B156F"/>
    <w:rsid w:val="006B6A39"/>
    <w:rsid w:val="006E09DB"/>
    <w:rsid w:val="006F0392"/>
    <w:rsid w:val="00704CC9"/>
    <w:rsid w:val="00705A65"/>
    <w:rsid w:val="007102A2"/>
    <w:rsid w:val="00714403"/>
    <w:rsid w:val="007328D9"/>
    <w:rsid w:val="00732F5F"/>
    <w:rsid w:val="00740304"/>
    <w:rsid w:val="007422B2"/>
    <w:rsid w:val="00742BD1"/>
    <w:rsid w:val="00756970"/>
    <w:rsid w:val="00766773"/>
    <w:rsid w:val="00766CB6"/>
    <w:rsid w:val="00767B1C"/>
    <w:rsid w:val="0077248D"/>
    <w:rsid w:val="00774D46"/>
    <w:rsid w:val="00786F2A"/>
    <w:rsid w:val="00793A4B"/>
    <w:rsid w:val="00795D5A"/>
    <w:rsid w:val="007A004F"/>
    <w:rsid w:val="007A276D"/>
    <w:rsid w:val="007D1613"/>
    <w:rsid w:val="007D4694"/>
    <w:rsid w:val="007D5EF2"/>
    <w:rsid w:val="007F5900"/>
    <w:rsid w:val="00801C33"/>
    <w:rsid w:val="00803FB1"/>
    <w:rsid w:val="008111E0"/>
    <w:rsid w:val="008140F4"/>
    <w:rsid w:val="008200DF"/>
    <w:rsid w:val="0082375F"/>
    <w:rsid w:val="00832FCE"/>
    <w:rsid w:val="008355DA"/>
    <w:rsid w:val="00852B76"/>
    <w:rsid w:val="008619AF"/>
    <w:rsid w:val="008639F1"/>
    <w:rsid w:val="00866FE8"/>
    <w:rsid w:val="00876F33"/>
    <w:rsid w:val="008774D6"/>
    <w:rsid w:val="00882BB4"/>
    <w:rsid w:val="008A05BE"/>
    <w:rsid w:val="008A0BB6"/>
    <w:rsid w:val="008B34B9"/>
    <w:rsid w:val="008B5C42"/>
    <w:rsid w:val="008C6208"/>
    <w:rsid w:val="008D641C"/>
    <w:rsid w:val="008E5137"/>
    <w:rsid w:val="0090136A"/>
    <w:rsid w:val="00904A59"/>
    <w:rsid w:val="00906F10"/>
    <w:rsid w:val="00907090"/>
    <w:rsid w:val="009201F2"/>
    <w:rsid w:val="0092166D"/>
    <w:rsid w:val="00927D32"/>
    <w:rsid w:val="00932BE4"/>
    <w:rsid w:val="00934C5A"/>
    <w:rsid w:val="00954FBC"/>
    <w:rsid w:val="00961A54"/>
    <w:rsid w:val="00963750"/>
    <w:rsid w:val="00983935"/>
    <w:rsid w:val="00984C0E"/>
    <w:rsid w:val="009B6016"/>
    <w:rsid w:val="009D0AC2"/>
    <w:rsid w:val="009F7954"/>
    <w:rsid w:val="00A368B1"/>
    <w:rsid w:val="00A373F6"/>
    <w:rsid w:val="00A74ECF"/>
    <w:rsid w:val="00A8275F"/>
    <w:rsid w:val="00A8740C"/>
    <w:rsid w:val="00A909FA"/>
    <w:rsid w:val="00AA4F90"/>
    <w:rsid w:val="00AA5259"/>
    <w:rsid w:val="00AB3EA7"/>
    <w:rsid w:val="00AB53DC"/>
    <w:rsid w:val="00AC6373"/>
    <w:rsid w:val="00AD03CF"/>
    <w:rsid w:val="00AD213E"/>
    <w:rsid w:val="00AD40C1"/>
    <w:rsid w:val="00AD5E3B"/>
    <w:rsid w:val="00AE186F"/>
    <w:rsid w:val="00AE77CC"/>
    <w:rsid w:val="00AF0C05"/>
    <w:rsid w:val="00AF4639"/>
    <w:rsid w:val="00B048B5"/>
    <w:rsid w:val="00B10B30"/>
    <w:rsid w:val="00B11ED7"/>
    <w:rsid w:val="00B12B7A"/>
    <w:rsid w:val="00B1468D"/>
    <w:rsid w:val="00B21310"/>
    <w:rsid w:val="00B37484"/>
    <w:rsid w:val="00B41376"/>
    <w:rsid w:val="00B43FC3"/>
    <w:rsid w:val="00B52117"/>
    <w:rsid w:val="00B63643"/>
    <w:rsid w:val="00B65784"/>
    <w:rsid w:val="00B80C0C"/>
    <w:rsid w:val="00B842B3"/>
    <w:rsid w:val="00B94080"/>
    <w:rsid w:val="00BA2D83"/>
    <w:rsid w:val="00BB443C"/>
    <w:rsid w:val="00C1297B"/>
    <w:rsid w:val="00C13F94"/>
    <w:rsid w:val="00C17440"/>
    <w:rsid w:val="00C214E7"/>
    <w:rsid w:val="00C33B44"/>
    <w:rsid w:val="00C352B3"/>
    <w:rsid w:val="00C40CEF"/>
    <w:rsid w:val="00C479AB"/>
    <w:rsid w:val="00C5155A"/>
    <w:rsid w:val="00C72991"/>
    <w:rsid w:val="00C75C8B"/>
    <w:rsid w:val="00C854A4"/>
    <w:rsid w:val="00C93B08"/>
    <w:rsid w:val="00C947C2"/>
    <w:rsid w:val="00CA5220"/>
    <w:rsid w:val="00CD153F"/>
    <w:rsid w:val="00CD4581"/>
    <w:rsid w:val="00CE654D"/>
    <w:rsid w:val="00CE7835"/>
    <w:rsid w:val="00CF3889"/>
    <w:rsid w:val="00CF7775"/>
    <w:rsid w:val="00D37F33"/>
    <w:rsid w:val="00D51475"/>
    <w:rsid w:val="00D51C8F"/>
    <w:rsid w:val="00D52F49"/>
    <w:rsid w:val="00D56D79"/>
    <w:rsid w:val="00D579E9"/>
    <w:rsid w:val="00D57A1E"/>
    <w:rsid w:val="00D62556"/>
    <w:rsid w:val="00D904F2"/>
    <w:rsid w:val="00D95938"/>
    <w:rsid w:val="00D9601A"/>
    <w:rsid w:val="00DA0CC6"/>
    <w:rsid w:val="00DA345A"/>
    <w:rsid w:val="00DA57E3"/>
    <w:rsid w:val="00DB4462"/>
    <w:rsid w:val="00DC060B"/>
    <w:rsid w:val="00DC2461"/>
    <w:rsid w:val="00DC7BB9"/>
    <w:rsid w:val="00DD15F7"/>
    <w:rsid w:val="00DE43F2"/>
    <w:rsid w:val="00E0071D"/>
    <w:rsid w:val="00E011CC"/>
    <w:rsid w:val="00E03308"/>
    <w:rsid w:val="00E130C2"/>
    <w:rsid w:val="00E13892"/>
    <w:rsid w:val="00E254E3"/>
    <w:rsid w:val="00E262A7"/>
    <w:rsid w:val="00E265EE"/>
    <w:rsid w:val="00E41C2B"/>
    <w:rsid w:val="00E52644"/>
    <w:rsid w:val="00E5596B"/>
    <w:rsid w:val="00E57CD3"/>
    <w:rsid w:val="00E643C8"/>
    <w:rsid w:val="00E741BC"/>
    <w:rsid w:val="00E75A9A"/>
    <w:rsid w:val="00E84849"/>
    <w:rsid w:val="00E93D8B"/>
    <w:rsid w:val="00E94459"/>
    <w:rsid w:val="00E95654"/>
    <w:rsid w:val="00EB347F"/>
    <w:rsid w:val="00EB7DC6"/>
    <w:rsid w:val="00EC1260"/>
    <w:rsid w:val="00EC2AAE"/>
    <w:rsid w:val="00EC54E4"/>
    <w:rsid w:val="00F0181B"/>
    <w:rsid w:val="00F0366A"/>
    <w:rsid w:val="00F107E9"/>
    <w:rsid w:val="00F22317"/>
    <w:rsid w:val="00F24354"/>
    <w:rsid w:val="00F32012"/>
    <w:rsid w:val="00F358ED"/>
    <w:rsid w:val="00F46A76"/>
    <w:rsid w:val="00F555B8"/>
    <w:rsid w:val="00F641D6"/>
    <w:rsid w:val="00F82651"/>
    <w:rsid w:val="00F842D4"/>
    <w:rsid w:val="00F844D9"/>
    <w:rsid w:val="00F8731B"/>
    <w:rsid w:val="00F90230"/>
    <w:rsid w:val="00F97B39"/>
    <w:rsid w:val="00FA211C"/>
    <w:rsid w:val="00FA4523"/>
    <w:rsid w:val="00FB2A81"/>
    <w:rsid w:val="00FC2AC4"/>
    <w:rsid w:val="00FD6011"/>
    <w:rsid w:val="00FF731F"/>
    <w:rsid w:val="33C01728"/>
    <w:rsid w:val="739B24F0"/>
    <w:rsid w:val="E6AF4C62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qFormat="1" w:unhideWhenUsed="0" w:uiPriority="0" w:semiHidden="0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nhideWhenUsed="0" w:uiPriority="39" w:semiHidden="0" w:name="toc 1"/>
    <w:lsdException w:qFormat="1" w:unhideWhenUsed="0" w:uiPriority="39" w:semiHidden="0" w:name="toc 2"/>
    <w:lsdException w:qFormat="1" w:unhideWhenUsed="0" w:uiPriority="39" w:semiHidden="0" w:name="toc 3"/>
    <w:lsdException w:qFormat="1" w:unhideWhenUsed="0" w:uiPriority="39" w:semiHidden="0" w:name="toc 4"/>
    <w:lsdException w:qFormat="1" w:unhideWhenUsed="0" w:uiPriority="39" w:semiHidden="0" w:name="toc 5"/>
    <w:lsdException w:qFormat="1" w:unhideWhenUsed="0" w:uiPriority="39" w:semiHidden="0" w:name="toc 6"/>
    <w:lsdException w:qFormat="1" w:unhideWhenUsed="0" w:uiPriority="39" w:semiHidden="0" w:name="toc 7"/>
    <w:lsdException w:qFormat="1" w:unhideWhenUsed="0" w:uiPriority="39" w:semiHidden="0" w:name="toc 8"/>
    <w:lsdException w:qFormat="1" w:unhideWhenUsed="0" w:uiPriority="39" w:semiHidden="0" w:name="toc 9"/>
    <w:lsdException w:uiPriority="99" w:name="Normal Indent"/>
    <w:lsdException w:uiPriority="99" w:name="footnote text"/>
    <w:lsdException w:qFormat="1" w:uiPriority="99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semiHidden="0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0" w:semiHidden="0" w:name="Body Text Indent 2"/>
    <w:lsdException w:qFormat="1" w:unhideWhenUsed="0" w:uiPriority="0" w:semiHidden="0" w:name="Body Text Indent 3"/>
    <w:lsdException w:qFormat="1" w:unhideWhenUsed="0" w:uiPriority="0" w:semiHidden="0" w:name="Block Text"/>
    <w:lsdException w:qFormat="1" w:unhideWhenUsed="0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nhideWhenUsed="0" w:uiPriority="0" w:semiHidden="0" w:name="Document Map"/>
    <w:lsdException w:qFormat="1" w:unhideWhenUsed="0" w:uiPriority="0" w:semiHidden="0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qFormat="1"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link w:val="65"/>
    <w:qFormat/>
    <w:uiPriority w:val="0"/>
    <w:pPr>
      <w:keepNext/>
      <w:tabs>
        <w:tab w:val="center" w:pos="4365"/>
      </w:tabs>
      <w:spacing w:beforeLines="100" w:afterLines="50"/>
      <w:jc w:val="center"/>
      <w:outlineLvl w:val="0"/>
    </w:pPr>
    <w:rPr>
      <w:rFonts w:ascii="Cambria" w:hAnsi="宋体"/>
      <w:b/>
      <w:sz w:val="36"/>
      <w:szCs w:val="36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6" w:lineRule="auto"/>
      <w:jc w:val="left"/>
      <w:outlineLvl w:val="1"/>
    </w:pPr>
    <w:rPr>
      <w:rFonts w:ascii="仿宋_GB2312" w:hAnsi="宋体" w:eastAsia="仿宋_GB2312"/>
      <w:b/>
      <w:bCs/>
      <w:sz w:val="30"/>
      <w:szCs w:val="30"/>
    </w:rPr>
  </w:style>
  <w:style w:type="paragraph" w:styleId="4">
    <w:name w:val="heading 3"/>
    <w:basedOn w:val="1"/>
    <w:next w:val="1"/>
    <w:link w:val="66"/>
    <w:qFormat/>
    <w:uiPriority w:val="0"/>
    <w:pPr>
      <w:keepNext/>
      <w:keepLines/>
      <w:spacing w:before="260" w:after="260" w:line="413" w:lineRule="auto"/>
      <w:ind w:left="100" w:leftChars="100" w:right="210" w:rightChars="100"/>
      <w:jc w:val="left"/>
      <w:outlineLvl w:val="2"/>
    </w:pPr>
    <w:rPr>
      <w:rFonts w:eastAsia="仿宋_GB2312"/>
      <w:b/>
      <w:sz w:val="30"/>
    </w:rPr>
  </w:style>
  <w:style w:type="paragraph" w:styleId="5">
    <w:name w:val="heading 4"/>
    <w:basedOn w:val="1"/>
    <w:next w:val="1"/>
    <w:qFormat/>
    <w:uiPriority w:val="0"/>
    <w:pPr>
      <w:keepNext/>
      <w:keepLines/>
      <w:spacing w:line="360" w:lineRule="auto"/>
      <w:ind w:left="1260" w:leftChars="600" w:right="1260" w:rightChars="600"/>
      <w:jc w:val="center"/>
      <w:outlineLvl w:val="3"/>
    </w:pPr>
    <w:rPr>
      <w:rFonts w:ascii="Cambria" w:hAnsi="Cambria"/>
      <w:bCs/>
      <w:sz w:val="28"/>
      <w:szCs w:val="28"/>
    </w:rPr>
  </w:style>
  <w:style w:type="character" w:default="1" w:styleId="33">
    <w:name w:val="Default Paragraph Font"/>
    <w:unhideWhenUsed/>
    <w:qFormat/>
    <w:uiPriority w:val="1"/>
  </w:style>
  <w:style w:type="table" w:default="1" w:styleId="31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toc 7"/>
    <w:basedOn w:val="1"/>
    <w:next w:val="1"/>
    <w:qFormat/>
    <w:uiPriority w:val="39"/>
    <w:pPr>
      <w:ind w:left="2520" w:leftChars="1200"/>
    </w:pPr>
    <w:rPr>
      <w:rFonts w:ascii="Calibri" w:hAnsi="Calibri" w:cs="宋体"/>
      <w:szCs w:val="22"/>
    </w:rPr>
  </w:style>
  <w:style w:type="paragraph" w:styleId="7">
    <w:name w:val="Document Map"/>
    <w:basedOn w:val="1"/>
    <w:qFormat/>
    <w:uiPriority w:val="0"/>
    <w:pPr>
      <w:shd w:val="clear" w:color="auto" w:fill="000080"/>
    </w:pPr>
  </w:style>
  <w:style w:type="paragraph" w:styleId="8">
    <w:name w:val="annotation text"/>
    <w:basedOn w:val="1"/>
    <w:link w:val="76"/>
    <w:unhideWhenUsed/>
    <w:qFormat/>
    <w:uiPriority w:val="99"/>
    <w:pPr>
      <w:jc w:val="left"/>
    </w:pPr>
  </w:style>
  <w:style w:type="paragraph" w:styleId="9">
    <w:name w:val="Body Text"/>
    <w:basedOn w:val="1"/>
    <w:qFormat/>
    <w:uiPriority w:val="0"/>
    <w:pPr>
      <w:spacing w:after="120"/>
    </w:pPr>
  </w:style>
  <w:style w:type="paragraph" w:styleId="10">
    <w:name w:val="Body Text Indent"/>
    <w:basedOn w:val="1"/>
    <w:link w:val="69"/>
    <w:qFormat/>
    <w:uiPriority w:val="0"/>
    <w:pPr>
      <w:ind w:firstLine="660"/>
    </w:pPr>
    <w:rPr>
      <w:rFonts w:eastAsia="仿宋_GB2312"/>
      <w:sz w:val="32"/>
    </w:rPr>
  </w:style>
  <w:style w:type="paragraph" w:styleId="11">
    <w:name w:val="Block Text"/>
    <w:basedOn w:val="1"/>
    <w:qFormat/>
    <w:uiPriority w:val="0"/>
    <w:pPr>
      <w:ind w:left="359" w:leftChars="171" w:right="565" w:rightChars="269" w:firstLine="1"/>
      <w:jc w:val="center"/>
    </w:pPr>
    <w:rPr>
      <w:rFonts w:eastAsia="黑体"/>
      <w:b/>
      <w:bCs/>
      <w:sz w:val="32"/>
      <w:szCs w:val="24"/>
    </w:rPr>
  </w:style>
  <w:style w:type="paragraph" w:styleId="12">
    <w:name w:val="toc 5"/>
    <w:basedOn w:val="1"/>
    <w:next w:val="1"/>
    <w:qFormat/>
    <w:uiPriority w:val="39"/>
    <w:pPr>
      <w:ind w:left="1680" w:leftChars="800"/>
    </w:pPr>
    <w:rPr>
      <w:rFonts w:ascii="Calibri" w:hAnsi="Calibri" w:cs="宋体"/>
      <w:szCs w:val="22"/>
    </w:rPr>
  </w:style>
  <w:style w:type="paragraph" w:styleId="13">
    <w:name w:val="toc 3"/>
    <w:basedOn w:val="1"/>
    <w:next w:val="1"/>
    <w:qFormat/>
    <w:uiPriority w:val="39"/>
    <w:pPr>
      <w:widowControl/>
      <w:spacing w:after="100" w:line="276" w:lineRule="auto"/>
      <w:ind w:left="440"/>
      <w:jc w:val="left"/>
    </w:pPr>
    <w:rPr>
      <w:rFonts w:ascii="Calibri" w:hAnsi="Calibri"/>
      <w:kern w:val="0"/>
      <w:sz w:val="22"/>
      <w:szCs w:val="22"/>
    </w:rPr>
  </w:style>
  <w:style w:type="paragraph" w:styleId="14">
    <w:name w:val="Plain Text"/>
    <w:basedOn w:val="1"/>
    <w:qFormat/>
    <w:uiPriority w:val="0"/>
    <w:pPr>
      <w:spacing w:line="360" w:lineRule="auto"/>
      <w:ind w:firstLine="480" w:firstLineChars="200"/>
    </w:pPr>
    <w:rPr>
      <w:rFonts w:ascii="仿宋_GB2312"/>
      <w:sz w:val="24"/>
    </w:rPr>
  </w:style>
  <w:style w:type="paragraph" w:styleId="15">
    <w:name w:val="toc 8"/>
    <w:basedOn w:val="1"/>
    <w:next w:val="1"/>
    <w:qFormat/>
    <w:uiPriority w:val="39"/>
    <w:pPr>
      <w:ind w:left="2940" w:leftChars="1400"/>
    </w:pPr>
    <w:rPr>
      <w:rFonts w:ascii="Calibri" w:hAnsi="Calibri" w:cs="宋体"/>
      <w:szCs w:val="22"/>
    </w:rPr>
  </w:style>
  <w:style w:type="paragraph" w:styleId="16">
    <w:name w:val="Date"/>
    <w:basedOn w:val="1"/>
    <w:next w:val="1"/>
    <w:link w:val="67"/>
    <w:qFormat/>
    <w:uiPriority w:val="0"/>
    <w:pPr>
      <w:ind w:left="100" w:leftChars="2500"/>
    </w:pPr>
    <w:rPr>
      <w:b/>
      <w:sz w:val="32"/>
    </w:rPr>
  </w:style>
  <w:style w:type="paragraph" w:styleId="17">
    <w:name w:val="Body Text Indent 2"/>
    <w:basedOn w:val="1"/>
    <w:link w:val="68"/>
    <w:qFormat/>
    <w:uiPriority w:val="0"/>
    <w:pPr>
      <w:spacing w:after="120" w:line="480" w:lineRule="auto"/>
      <w:ind w:left="420" w:leftChars="200"/>
    </w:pPr>
  </w:style>
  <w:style w:type="paragraph" w:styleId="18">
    <w:name w:val="Balloon Text"/>
    <w:basedOn w:val="1"/>
    <w:qFormat/>
    <w:uiPriority w:val="0"/>
    <w:rPr>
      <w:sz w:val="18"/>
    </w:rPr>
  </w:style>
  <w:style w:type="paragraph" w:styleId="19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20">
    <w:name w:val="header"/>
    <w:basedOn w:val="1"/>
    <w:link w:val="63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paragraph" w:styleId="21">
    <w:name w:val="toc 1"/>
    <w:basedOn w:val="1"/>
    <w:next w:val="1"/>
    <w:qFormat/>
    <w:uiPriority w:val="39"/>
    <w:pPr>
      <w:widowControl/>
      <w:tabs>
        <w:tab w:val="right" w:leader="dot" w:pos="8720"/>
      </w:tabs>
      <w:spacing w:after="100" w:line="360" w:lineRule="auto"/>
      <w:jc w:val="left"/>
    </w:pPr>
    <w:rPr>
      <w:rFonts w:ascii="宋体" w:hAnsi="宋体"/>
      <w:b/>
      <w:bCs/>
      <w:kern w:val="0"/>
      <w:sz w:val="30"/>
      <w:szCs w:val="30"/>
    </w:rPr>
  </w:style>
  <w:style w:type="paragraph" w:styleId="22">
    <w:name w:val="toc 4"/>
    <w:basedOn w:val="1"/>
    <w:next w:val="1"/>
    <w:qFormat/>
    <w:uiPriority w:val="39"/>
    <w:pPr>
      <w:ind w:left="1260" w:leftChars="600"/>
    </w:pPr>
    <w:rPr>
      <w:rFonts w:ascii="Calibri" w:hAnsi="Calibri" w:cs="宋体"/>
      <w:szCs w:val="22"/>
    </w:rPr>
  </w:style>
  <w:style w:type="paragraph" w:styleId="23">
    <w:name w:val="toc 6"/>
    <w:basedOn w:val="1"/>
    <w:next w:val="1"/>
    <w:qFormat/>
    <w:uiPriority w:val="39"/>
    <w:pPr>
      <w:ind w:left="2100" w:leftChars="1000"/>
    </w:pPr>
    <w:rPr>
      <w:rFonts w:ascii="Calibri" w:hAnsi="Calibri" w:cs="宋体"/>
      <w:szCs w:val="22"/>
    </w:rPr>
  </w:style>
  <w:style w:type="paragraph" w:styleId="24">
    <w:name w:val="Body Text Indent 3"/>
    <w:basedOn w:val="1"/>
    <w:link w:val="64"/>
    <w:qFormat/>
    <w:uiPriority w:val="0"/>
    <w:pPr>
      <w:ind w:firstLine="420" w:firstLineChars="200"/>
    </w:pPr>
  </w:style>
  <w:style w:type="paragraph" w:styleId="25">
    <w:name w:val="toc 2"/>
    <w:basedOn w:val="1"/>
    <w:next w:val="1"/>
    <w:qFormat/>
    <w:uiPriority w:val="39"/>
    <w:pPr>
      <w:widowControl/>
      <w:spacing w:after="100" w:line="276" w:lineRule="auto"/>
      <w:ind w:left="220"/>
      <w:jc w:val="left"/>
    </w:pPr>
    <w:rPr>
      <w:rFonts w:ascii="Calibri" w:hAnsi="Calibri"/>
      <w:kern w:val="0"/>
      <w:sz w:val="22"/>
      <w:szCs w:val="22"/>
    </w:rPr>
  </w:style>
  <w:style w:type="paragraph" w:styleId="26">
    <w:name w:val="toc 9"/>
    <w:basedOn w:val="1"/>
    <w:next w:val="1"/>
    <w:qFormat/>
    <w:uiPriority w:val="39"/>
    <w:pPr>
      <w:ind w:left="3360" w:leftChars="1600"/>
    </w:pPr>
    <w:rPr>
      <w:rFonts w:ascii="Calibri" w:hAnsi="Calibri" w:cs="宋体"/>
      <w:szCs w:val="22"/>
    </w:rPr>
  </w:style>
  <w:style w:type="paragraph" w:styleId="27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  <w:szCs w:val="24"/>
    </w:rPr>
  </w:style>
  <w:style w:type="paragraph" w:styleId="28">
    <w:name w:val="index 1"/>
    <w:basedOn w:val="1"/>
    <w:next w:val="1"/>
    <w:qFormat/>
    <w:uiPriority w:val="0"/>
    <w:pPr>
      <w:widowControl/>
      <w:snapToGrid w:val="0"/>
    </w:pPr>
  </w:style>
  <w:style w:type="paragraph" w:styleId="29">
    <w:name w:val="Title"/>
    <w:basedOn w:val="1"/>
    <w:next w:val="1"/>
    <w:qFormat/>
    <w:uiPriority w:val="0"/>
    <w:pPr>
      <w:spacing w:before="240" w:after="60"/>
      <w:jc w:val="center"/>
      <w:outlineLvl w:val="0"/>
    </w:pPr>
    <w:rPr>
      <w:rFonts w:ascii="Cambria" w:hAnsi="Cambria" w:eastAsia="黑体"/>
      <w:b/>
      <w:bCs/>
      <w:sz w:val="52"/>
      <w:szCs w:val="32"/>
    </w:rPr>
  </w:style>
  <w:style w:type="paragraph" w:styleId="30">
    <w:name w:val="annotation subject"/>
    <w:basedOn w:val="8"/>
    <w:next w:val="8"/>
    <w:link w:val="77"/>
    <w:unhideWhenUsed/>
    <w:qFormat/>
    <w:uiPriority w:val="99"/>
    <w:rPr>
      <w:b/>
      <w:bCs/>
    </w:rPr>
  </w:style>
  <w:style w:type="table" w:styleId="32">
    <w:name w:val="Table Grid"/>
    <w:basedOn w:val="31"/>
    <w:qFormat/>
    <w:uiPriority w:val="59"/>
    <w:rPr>
      <w:rFonts w:ascii="Calibri" w:hAnsi="Calibri"/>
      <w:kern w:val="2"/>
      <w:sz w:val="21"/>
      <w:szCs w:val="22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34">
    <w:name w:val="Strong"/>
    <w:basedOn w:val="33"/>
    <w:qFormat/>
    <w:uiPriority w:val="22"/>
    <w:rPr>
      <w:b/>
      <w:bCs/>
    </w:rPr>
  </w:style>
  <w:style w:type="character" w:styleId="35">
    <w:name w:val="page number"/>
    <w:basedOn w:val="33"/>
    <w:qFormat/>
    <w:uiPriority w:val="0"/>
  </w:style>
  <w:style w:type="character" w:styleId="36">
    <w:name w:val="Hyperlink"/>
    <w:qFormat/>
    <w:uiPriority w:val="99"/>
    <w:rPr>
      <w:color w:val="0000FF"/>
      <w:u w:val="single"/>
    </w:rPr>
  </w:style>
  <w:style w:type="character" w:styleId="37">
    <w:name w:val="annotation reference"/>
    <w:basedOn w:val="33"/>
    <w:unhideWhenUsed/>
    <w:qFormat/>
    <w:uiPriority w:val="99"/>
    <w:rPr>
      <w:sz w:val="21"/>
      <w:szCs w:val="21"/>
    </w:rPr>
  </w:style>
  <w:style w:type="character" w:customStyle="1" w:styleId="38">
    <w:name w:val="Char Char"/>
    <w:qFormat/>
    <w:uiPriority w:val="0"/>
    <w:rPr>
      <w:rFonts w:eastAsia="宋体"/>
      <w:kern w:val="2"/>
      <w:sz w:val="18"/>
      <w:lang w:val="en-US" w:eastAsia="zh-CN"/>
    </w:rPr>
  </w:style>
  <w:style w:type="paragraph" w:customStyle="1" w:styleId="39">
    <w:name w:val="_Style 8"/>
    <w:basedOn w:val="1"/>
    <w:next w:val="1"/>
    <w:qFormat/>
    <w:uiPriority w:val="0"/>
    <w:pPr>
      <w:spacing w:line="360" w:lineRule="auto"/>
      <w:ind w:firstLine="480" w:firstLineChars="200"/>
    </w:pPr>
    <w:rPr>
      <w:rFonts w:ascii="仿宋_GB2312"/>
      <w:sz w:val="24"/>
    </w:rPr>
  </w:style>
  <w:style w:type="paragraph" w:customStyle="1" w:styleId="40">
    <w:name w:val="样式"/>
    <w:basedOn w:val="1"/>
    <w:next w:val="9"/>
    <w:qFormat/>
    <w:uiPriority w:val="0"/>
    <w:pPr>
      <w:autoSpaceDE w:val="0"/>
      <w:autoSpaceDN w:val="0"/>
      <w:adjustRightInd w:val="0"/>
    </w:pPr>
    <w:rPr>
      <w:rFonts w:eastAsia="方正仿宋简体"/>
      <w:sz w:val="24"/>
    </w:rPr>
  </w:style>
  <w:style w:type="paragraph" w:customStyle="1" w:styleId="41">
    <w:name w:val="lan"/>
    <w:basedOn w:val="1"/>
    <w:qFormat/>
    <w:uiPriority w:val="0"/>
    <w:pPr>
      <w:widowControl/>
      <w:spacing w:before="100" w:beforeAutospacing="1" w:after="100" w:afterAutospacing="1" w:line="320" w:lineRule="atLeast"/>
      <w:jc w:val="left"/>
    </w:pPr>
    <w:rPr>
      <w:rFonts w:ascii="宋体" w:hAnsi="宋体"/>
      <w:color w:val="003399"/>
      <w:kern w:val="0"/>
      <w:sz w:val="18"/>
    </w:rPr>
  </w:style>
  <w:style w:type="character" w:customStyle="1" w:styleId="42">
    <w:name w:val="Char Char2"/>
    <w:qFormat/>
    <w:uiPriority w:val="0"/>
    <w:rPr>
      <w:rFonts w:ascii="仿宋_GB2312"/>
      <w:kern w:val="2"/>
      <w:sz w:val="24"/>
    </w:rPr>
  </w:style>
  <w:style w:type="character" w:customStyle="1" w:styleId="43">
    <w:name w:val="Char Char5"/>
    <w:qFormat/>
    <w:uiPriority w:val="0"/>
    <w:rPr>
      <w:rFonts w:ascii="仿宋_GB2312" w:hAnsi="宋体" w:eastAsia="仿宋_GB2312"/>
      <w:b/>
      <w:bCs/>
      <w:kern w:val="2"/>
      <w:sz w:val="30"/>
      <w:szCs w:val="30"/>
    </w:rPr>
  </w:style>
  <w:style w:type="paragraph" w:customStyle="1" w:styleId="44">
    <w:name w:val="TOC Heading"/>
    <w:basedOn w:val="2"/>
    <w:next w:val="1"/>
    <w:qFormat/>
    <w:uiPriority w:val="39"/>
    <w:pPr>
      <w:keepLines/>
      <w:widowControl/>
      <w:spacing w:line="276" w:lineRule="auto"/>
      <w:jc w:val="left"/>
      <w:outlineLvl w:val="9"/>
    </w:pPr>
    <w:rPr>
      <w:rFonts w:hAnsi="Cambria"/>
      <w:bCs/>
      <w:color w:val="365F91"/>
      <w:kern w:val="0"/>
      <w:sz w:val="28"/>
      <w:szCs w:val="28"/>
    </w:rPr>
  </w:style>
  <w:style w:type="character" w:customStyle="1" w:styleId="45">
    <w:name w:val="Char Char3"/>
    <w:qFormat/>
    <w:uiPriority w:val="0"/>
    <w:rPr>
      <w:kern w:val="2"/>
      <w:sz w:val="21"/>
    </w:rPr>
  </w:style>
  <w:style w:type="character" w:customStyle="1" w:styleId="46">
    <w:name w:val="Char Char1"/>
    <w:qFormat/>
    <w:uiPriority w:val="0"/>
    <w:rPr>
      <w:rFonts w:eastAsia="仿宋_GB2312"/>
      <w:kern w:val="2"/>
      <w:sz w:val="32"/>
    </w:rPr>
  </w:style>
  <w:style w:type="character" w:customStyle="1" w:styleId="47">
    <w:name w:val="Char Char41"/>
    <w:qFormat/>
    <w:uiPriority w:val="0"/>
    <w:rPr>
      <w:rFonts w:ascii="Cambria" w:hAnsi="Cambria" w:eastAsia="黑体"/>
      <w:b/>
      <w:bCs/>
      <w:kern w:val="2"/>
      <w:sz w:val="52"/>
      <w:szCs w:val="32"/>
    </w:rPr>
  </w:style>
  <w:style w:type="character" w:customStyle="1" w:styleId="48">
    <w:name w:val="Char Char4"/>
    <w:qFormat/>
    <w:uiPriority w:val="0"/>
    <w:rPr>
      <w:rFonts w:ascii="Cambria" w:hAnsi="Cambria"/>
      <w:bCs/>
      <w:kern w:val="2"/>
      <w:sz w:val="28"/>
      <w:szCs w:val="28"/>
    </w:rPr>
  </w:style>
  <w:style w:type="paragraph" w:customStyle="1" w:styleId="49">
    <w:name w:val="样式 标题 2 + 非加粗"/>
    <w:basedOn w:val="3"/>
    <w:qFormat/>
    <w:uiPriority w:val="0"/>
    <w:pPr>
      <w:jc w:val="center"/>
    </w:pPr>
    <w:rPr>
      <w:rFonts w:eastAsia="宋体"/>
      <w:b w:val="0"/>
      <w:bCs w:val="0"/>
    </w:rPr>
  </w:style>
  <w:style w:type="paragraph" w:customStyle="1" w:styleId="50">
    <w:name w:val="样式 标题 3 + 左侧:  1 字符"/>
    <w:basedOn w:val="4"/>
    <w:qFormat/>
    <w:uiPriority w:val="0"/>
    <w:pPr>
      <w:ind w:left="210"/>
      <w:jc w:val="center"/>
    </w:pPr>
    <w:rPr>
      <w:rFonts w:eastAsia="宋体" w:cs="宋体"/>
      <w:b w:val="0"/>
      <w:bCs/>
    </w:rPr>
  </w:style>
  <w:style w:type="paragraph" w:customStyle="1" w:styleId="51">
    <w:name w:val="样式 标题 4 + 两端对齐"/>
    <w:basedOn w:val="5"/>
    <w:qFormat/>
    <w:uiPriority w:val="0"/>
    <w:rPr>
      <w:rFonts w:cs="宋体"/>
      <w:bCs w:val="0"/>
      <w:szCs w:val="20"/>
    </w:rPr>
  </w:style>
  <w:style w:type="character" w:customStyle="1" w:styleId="52">
    <w:name w:val="访问过的超链接1"/>
    <w:qFormat/>
    <w:uiPriority w:val="0"/>
    <w:rPr>
      <w:color w:val="800080"/>
      <w:u w:val="single"/>
    </w:rPr>
  </w:style>
  <w:style w:type="paragraph" w:customStyle="1" w:styleId="53">
    <w:name w:val="List Paragraph"/>
    <w:basedOn w:val="1"/>
    <w:qFormat/>
    <w:uiPriority w:val="34"/>
    <w:pPr>
      <w:ind w:firstLine="420" w:firstLineChars="200"/>
    </w:pPr>
    <w:rPr>
      <w:rFonts w:ascii="仿宋_GB2312" w:eastAsia="仿宋_GB2312"/>
      <w:spacing w:val="-4"/>
      <w:sz w:val="32"/>
    </w:rPr>
  </w:style>
  <w:style w:type="character" w:customStyle="1" w:styleId="54">
    <w:name w:val="页脚 Char"/>
    <w:qFormat/>
    <w:uiPriority w:val="99"/>
    <w:rPr>
      <w:rFonts w:ascii="仿宋_GB2312" w:eastAsia="仿宋_GB2312"/>
      <w:spacing w:val="-4"/>
      <w:kern w:val="2"/>
      <w:sz w:val="18"/>
    </w:rPr>
  </w:style>
  <w:style w:type="character" w:customStyle="1" w:styleId="55">
    <w:name w:val="标题 2 Char"/>
    <w:qFormat/>
    <w:uiPriority w:val="0"/>
    <w:rPr>
      <w:rFonts w:ascii="仿宋_GB2312" w:hAnsi="宋体" w:eastAsia="仿宋_GB2312"/>
      <w:b/>
      <w:bCs/>
      <w:kern w:val="2"/>
      <w:sz w:val="30"/>
      <w:szCs w:val="30"/>
    </w:rPr>
  </w:style>
  <w:style w:type="character" w:customStyle="1" w:styleId="56">
    <w:name w:val="标题 4 Char"/>
    <w:qFormat/>
    <w:uiPriority w:val="0"/>
    <w:rPr>
      <w:rFonts w:ascii="Cambria" w:hAnsi="Cambria"/>
      <w:bCs/>
      <w:kern w:val="2"/>
      <w:sz w:val="28"/>
      <w:szCs w:val="28"/>
    </w:rPr>
  </w:style>
  <w:style w:type="character" w:customStyle="1" w:styleId="57">
    <w:name w:val="纯文本 Char"/>
    <w:qFormat/>
    <w:uiPriority w:val="0"/>
    <w:rPr>
      <w:rFonts w:ascii="仿宋_GB2312"/>
      <w:kern w:val="2"/>
      <w:sz w:val="24"/>
    </w:rPr>
  </w:style>
  <w:style w:type="character" w:customStyle="1" w:styleId="58">
    <w:name w:val="文档结构图 Char"/>
    <w:qFormat/>
    <w:uiPriority w:val="0"/>
    <w:rPr>
      <w:kern w:val="2"/>
      <w:sz w:val="21"/>
      <w:shd w:val="clear" w:color="auto" w:fill="000080"/>
    </w:rPr>
  </w:style>
  <w:style w:type="character" w:customStyle="1" w:styleId="59">
    <w:name w:val="批注框文本 Char"/>
    <w:qFormat/>
    <w:uiPriority w:val="0"/>
    <w:rPr>
      <w:kern w:val="2"/>
      <w:sz w:val="18"/>
    </w:rPr>
  </w:style>
  <w:style w:type="character" w:customStyle="1" w:styleId="60">
    <w:name w:val="标题 Char"/>
    <w:qFormat/>
    <w:uiPriority w:val="0"/>
    <w:rPr>
      <w:rFonts w:ascii="Cambria" w:hAnsi="Cambria" w:eastAsia="黑体"/>
      <w:b/>
      <w:bCs/>
      <w:kern w:val="2"/>
      <w:sz w:val="52"/>
      <w:szCs w:val="32"/>
    </w:rPr>
  </w:style>
  <w:style w:type="character" w:customStyle="1" w:styleId="61">
    <w:name w:val="正文文本 Char"/>
    <w:qFormat/>
    <w:uiPriority w:val="0"/>
    <w:rPr>
      <w:kern w:val="2"/>
      <w:sz w:val="21"/>
      <w:szCs w:val="24"/>
    </w:rPr>
  </w:style>
  <w:style w:type="paragraph" w:customStyle="1" w:styleId="62">
    <w:name w:val="Revision"/>
    <w:qFormat/>
    <w:uiPriority w:val="99"/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customStyle="1" w:styleId="63">
    <w:name w:val="页眉 Char"/>
    <w:link w:val="20"/>
    <w:qFormat/>
    <w:uiPriority w:val="99"/>
    <w:rPr>
      <w:kern w:val="2"/>
      <w:sz w:val="18"/>
    </w:rPr>
  </w:style>
  <w:style w:type="character" w:customStyle="1" w:styleId="64">
    <w:name w:val="正文文本缩进 3 Char"/>
    <w:link w:val="24"/>
    <w:qFormat/>
    <w:uiPriority w:val="0"/>
    <w:rPr>
      <w:kern w:val="2"/>
      <w:sz w:val="21"/>
    </w:rPr>
  </w:style>
  <w:style w:type="character" w:customStyle="1" w:styleId="65">
    <w:name w:val="标题 1 Char"/>
    <w:link w:val="2"/>
    <w:qFormat/>
    <w:uiPriority w:val="0"/>
    <w:rPr>
      <w:rFonts w:ascii="Cambria" w:hAnsi="宋体"/>
      <w:b/>
      <w:kern w:val="2"/>
      <w:sz w:val="36"/>
      <w:szCs w:val="36"/>
    </w:rPr>
  </w:style>
  <w:style w:type="character" w:customStyle="1" w:styleId="66">
    <w:name w:val="标题 3 Char"/>
    <w:link w:val="4"/>
    <w:qFormat/>
    <w:uiPriority w:val="0"/>
    <w:rPr>
      <w:rFonts w:eastAsia="仿宋_GB2312"/>
      <w:b/>
      <w:kern w:val="2"/>
      <w:sz w:val="30"/>
    </w:rPr>
  </w:style>
  <w:style w:type="character" w:customStyle="1" w:styleId="67">
    <w:name w:val="日期 Char"/>
    <w:link w:val="16"/>
    <w:qFormat/>
    <w:uiPriority w:val="0"/>
    <w:rPr>
      <w:b/>
      <w:kern w:val="2"/>
      <w:sz w:val="32"/>
    </w:rPr>
  </w:style>
  <w:style w:type="character" w:customStyle="1" w:styleId="68">
    <w:name w:val="正文文本缩进 2 Char"/>
    <w:link w:val="17"/>
    <w:qFormat/>
    <w:uiPriority w:val="0"/>
    <w:rPr>
      <w:kern w:val="2"/>
      <w:sz w:val="21"/>
    </w:rPr>
  </w:style>
  <w:style w:type="character" w:customStyle="1" w:styleId="69">
    <w:name w:val="正文文本缩进 Char"/>
    <w:link w:val="10"/>
    <w:qFormat/>
    <w:uiPriority w:val="0"/>
    <w:rPr>
      <w:rFonts w:eastAsia="仿宋_GB2312"/>
      <w:kern w:val="2"/>
      <w:sz w:val="32"/>
    </w:rPr>
  </w:style>
  <w:style w:type="character" w:customStyle="1" w:styleId="70">
    <w:name w:val="Char Char21"/>
    <w:qFormat/>
    <w:uiPriority w:val="0"/>
    <w:rPr>
      <w:rFonts w:ascii="仿宋_GB2312"/>
      <w:kern w:val="2"/>
      <w:sz w:val="24"/>
    </w:rPr>
  </w:style>
  <w:style w:type="character" w:customStyle="1" w:styleId="71">
    <w:name w:val="Char Char51"/>
    <w:qFormat/>
    <w:uiPriority w:val="0"/>
    <w:rPr>
      <w:rFonts w:ascii="仿宋_GB2312" w:hAnsi="宋体" w:eastAsia="仿宋_GB2312"/>
      <w:b/>
      <w:bCs/>
      <w:kern w:val="2"/>
      <w:sz w:val="30"/>
      <w:szCs w:val="30"/>
    </w:rPr>
  </w:style>
  <w:style w:type="character" w:customStyle="1" w:styleId="72">
    <w:name w:val="Char Char31"/>
    <w:qFormat/>
    <w:uiPriority w:val="0"/>
    <w:rPr>
      <w:kern w:val="2"/>
      <w:sz w:val="21"/>
    </w:rPr>
  </w:style>
  <w:style w:type="character" w:customStyle="1" w:styleId="73">
    <w:name w:val="Char Char11"/>
    <w:qFormat/>
    <w:uiPriority w:val="0"/>
    <w:rPr>
      <w:rFonts w:eastAsia="仿宋_GB2312"/>
      <w:kern w:val="2"/>
      <w:sz w:val="32"/>
    </w:rPr>
  </w:style>
  <w:style w:type="character" w:customStyle="1" w:styleId="74">
    <w:name w:val="Char Char42"/>
    <w:qFormat/>
    <w:uiPriority w:val="0"/>
    <w:rPr>
      <w:rFonts w:ascii="Cambria" w:hAnsi="Cambria"/>
      <w:bCs/>
      <w:kern w:val="2"/>
      <w:sz w:val="28"/>
      <w:szCs w:val="28"/>
    </w:rPr>
  </w:style>
  <w:style w:type="paragraph" w:customStyle="1" w:styleId="75">
    <w:name w:val="已访问的超链接1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customStyle="1" w:styleId="76">
    <w:name w:val="批注文字 Char"/>
    <w:basedOn w:val="33"/>
    <w:link w:val="8"/>
    <w:semiHidden/>
    <w:qFormat/>
    <w:uiPriority w:val="99"/>
    <w:rPr>
      <w:kern w:val="2"/>
      <w:sz w:val="21"/>
    </w:rPr>
  </w:style>
  <w:style w:type="character" w:customStyle="1" w:styleId="77">
    <w:name w:val="批注主题 Char"/>
    <w:basedOn w:val="76"/>
    <w:link w:val="30"/>
    <w:semiHidden/>
    <w:qFormat/>
    <w:uiPriority w:val="99"/>
    <w:rPr>
      <w:b/>
      <w:bCs/>
      <w:kern w:val="2"/>
      <w:sz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80</Words>
  <Characters>457</Characters>
  <Lines>3</Lines>
  <Paragraphs>1</Paragraphs>
  <TotalTime>0</TotalTime>
  <ScaleCrop>false</ScaleCrop>
  <LinksUpToDate>false</LinksUpToDate>
  <CharactersWithSpaces>536</CharactersWithSpaces>
  <Application>WPS Office_4.6.1.7467_F1E327BC-269C-435d-A152-05C5408002CA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2021-01-18T04:50:00Z</dcterms:created>
  <dc:creator>推荐书</dc:creator>
  <cp:lastModifiedBy>Tina</cp:lastModifiedBy>
  <cp:lastPrinted>2020-12-10T00:23:00Z</cp:lastPrinted>
  <dcterms:modified xsi:type="dcterms:W3CDTF">2023-01-11T16:13:32Z</dcterms:modified>
  <dc:title>国家自然科学奖推荐书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2052-4.6.1.7467</vt:lpwstr>
  </property>
  <property fmtid="{D5CDD505-2E9C-101B-9397-08002B2CF9AE}" pid="3" name="ICV">
    <vt:lpwstr>E66BE53C689F47838874B74CCA887C6F</vt:lpwstr>
  </property>
</Properties>
</file>