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9" w:rsidRDefault="00177429" w:rsidP="00177429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177429" w:rsidRDefault="00177429" w:rsidP="00177429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32"/>
        </w:rPr>
        <w:t>济宁医学院科技专家库专家推荐汇总表</w:t>
      </w:r>
    </w:p>
    <w:p w:rsidR="00177429" w:rsidRDefault="00177429" w:rsidP="00177429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32"/>
        </w:rPr>
      </w:pPr>
      <w:r>
        <w:rPr>
          <w:rFonts w:ascii="方正小标宋简体" w:eastAsia="方正小标宋简体" w:hAnsi="宋体"/>
          <w:color w:val="000000"/>
          <w:sz w:val="44"/>
          <w:szCs w:val="32"/>
        </w:rPr>
        <w:t>（自然科学类）</w:t>
      </w:r>
    </w:p>
    <w:p w:rsidR="00177429" w:rsidRDefault="00177429" w:rsidP="00177429">
      <w:pPr>
        <w:spacing w:line="58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推荐</w:t>
      </w:r>
      <w:r>
        <w:rPr>
          <w:rFonts w:ascii="仿宋_GB2312" w:eastAsia="仿宋_GB2312" w:hAnsi="宋体"/>
          <w:color w:val="000000"/>
          <w:sz w:val="32"/>
          <w:szCs w:val="32"/>
        </w:rPr>
        <w:t>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（盖章）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日期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</w:p>
    <w:tbl>
      <w:tblPr>
        <w:tblStyle w:val="a5"/>
        <w:tblW w:w="8500" w:type="dxa"/>
        <w:jc w:val="center"/>
        <w:tblLook w:val="04A0"/>
      </w:tblPr>
      <w:tblGrid>
        <w:gridCol w:w="915"/>
        <w:gridCol w:w="1036"/>
        <w:gridCol w:w="866"/>
        <w:gridCol w:w="917"/>
        <w:gridCol w:w="2366"/>
        <w:gridCol w:w="2400"/>
      </w:tblGrid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专家</w:t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主持项目情况</w:t>
            </w:r>
          </w:p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843227">
              <w:rPr>
                <w:rFonts w:ascii="仿宋_GB2312" w:eastAsia="仿宋_GB2312" w:hAnsi="宋体"/>
                <w:color w:val="000000"/>
                <w:sz w:val="24"/>
                <w:szCs w:val="32"/>
              </w:rPr>
              <w:t>（项目名称，</w:t>
            </w:r>
            <w:r>
              <w:rPr>
                <w:rFonts w:ascii="仿宋_GB2312" w:eastAsia="仿宋_GB2312" w:hAnsi="宋体"/>
                <w:color w:val="000000"/>
                <w:sz w:val="24"/>
                <w:szCs w:val="32"/>
              </w:rPr>
              <w:t>起止时间，</w:t>
            </w:r>
            <w:r w:rsidRPr="00843227">
              <w:rPr>
                <w:rFonts w:ascii="仿宋_GB2312" w:eastAsia="仿宋_GB2312" w:hAnsi="宋体"/>
                <w:color w:val="000000"/>
                <w:sz w:val="24"/>
                <w:szCs w:val="32"/>
              </w:rPr>
              <w:t>批准部门）</w:t>
            </w: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获得科技奖励情况</w:t>
            </w:r>
          </w:p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843227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(奖项名称，获奖等级，位次/总人数）</w:t>
            </w:r>
          </w:p>
        </w:tc>
      </w:tr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177429" w:rsidTr="00C20C82">
        <w:trPr>
          <w:jc w:val="center"/>
        </w:trPr>
        <w:tc>
          <w:tcPr>
            <w:tcW w:w="915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</w:tcPr>
          <w:p w:rsidR="00177429" w:rsidRDefault="00177429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77429" w:rsidRDefault="00177429" w:rsidP="00177429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1774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C2" w:rsidRDefault="00011AC2" w:rsidP="00177429">
      <w:pPr>
        <w:spacing w:after="0"/>
      </w:pPr>
      <w:r>
        <w:separator/>
      </w:r>
    </w:p>
  </w:endnote>
  <w:endnote w:type="continuationSeparator" w:id="0">
    <w:p w:rsidR="00011AC2" w:rsidRDefault="00011AC2" w:rsidP="001774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C2" w:rsidRDefault="00011AC2" w:rsidP="00177429">
      <w:pPr>
        <w:spacing w:after="0"/>
      </w:pPr>
      <w:r>
        <w:separator/>
      </w:r>
    </w:p>
  </w:footnote>
  <w:footnote w:type="continuationSeparator" w:id="0">
    <w:p w:rsidR="00011AC2" w:rsidRDefault="00011AC2" w:rsidP="001774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AC2"/>
    <w:rsid w:val="00177429"/>
    <w:rsid w:val="00323B43"/>
    <w:rsid w:val="003D37D8"/>
    <w:rsid w:val="00426133"/>
    <w:rsid w:val="004358AB"/>
    <w:rsid w:val="008B7726"/>
    <w:rsid w:val="00D31D50"/>
    <w:rsid w:val="00D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4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4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4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429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177429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2023-05-26T08:53:00Z</dcterms:modified>
</cp:coreProperties>
</file>