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A53C5">
      <w:pPr>
        <w:spacing w:line="560" w:lineRule="exact"/>
        <w:jc w:val="center"/>
        <w:rPr>
          <w:rFonts w:hint="eastAsia" w:ascii="方正小标宋简体" w:hAnsi="Calibri" w:eastAsia="方正小标宋简体" w:cs="Times New Roman"/>
          <w:i w:val="0"/>
          <w:iCs w:val="0"/>
          <w:sz w:val="44"/>
          <w:szCs w:val="44"/>
          <w14:ligatures w14:val="none"/>
        </w:rPr>
      </w:pPr>
      <w:r>
        <w:rPr>
          <w:rFonts w:hint="eastAsia" w:ascii="方正小标宋简体" w:hAnsi="Calibri" w:eastAsia="方正小标宋简体" w:cs="Times New Roman"/>
          <w:i w:val="0"/>
          <w:iCs w:val="0"/>
          <w:sz w:val="44"/>
          <w:szCs w:val="44"/>
          <w:lang w:val="en-US" w:eastAsia="zh-CN"/>
          <w14:ligatures w14:val="none"/>
        </w:rPr>
        <w:t>济宁医学院</w:t>
      </w:r>
      <w:r>
        <w:rPr>
          <w:rFonts w:hint="eastAsia" w:ascii="方正小标宋简体" w:hAnsi="Calibri" w:eastAsia="方正小标宋简体" w:cs="Times New Roman"/>
          <w:i w:val="0"/>
          <w:iCs w:val="0"/>
          <w:sz w:val="44"/>
          <w:szCs w:val="44"/>
          <w14:ligatures w14:val="none"/>
        </w:rPr>
        <w:t>提名中国发明协会</w:t>
      </w:r>
    </w:p>
    <w:p w14:paraId="3292DCC3">
      <w:pPr>
        <w:spacing w:line="560" w:lineRule="exact"/>
        <w:jc w:val="center"/>
        <w:rPr>
          <w:rFonts w:hint="eastAsia" w:ascii="方正小标宋简体" w:hAnsi="Calibri" w:eastAsia="方正小标宋简体" w:cs="Times New Roman"/>
          <w:i w:val="0"/>
          <w:iCs w:val="0"/>
          <w:sz w:val="44"/>
          <w:szCs w:val="44"/>
          <w14:ligatures w14:val="none"/>
        </w:rPr>
      </w:pPr>
      <w:r>
        <w:rPr>
          <w:rFonts w:hint="eastAsia" w:ascii="方正小标宋简体" w:hAnsi="Calibri" w:eastAsia="方正小标宋简体" w:cs="Times New Roman"/>
          <w:i w:val="0"/>
          <w:iCs w:val="0"/>
          <w:sz w:val="44"/>
          <w:szCs w:val="44"/>
          <w14:ligatures w14:val="none"/>
        </w:rPr>
        <w:t>2026年度“发明创业奖”公示信息</w:t>
      </w:r>
    </w:p>
    <w:p w14:paraId="2A098365">
      <w:pPr>
        <w:spacing w:line="520" w:lineRule="exact"/>
        <w:jc w:val="left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项目名称：</w:t>
      </w:r>
      <w:r>
        <w:rPr>
          <w:rFonts w:eastAsia="仿宋_GB2312"/>
          <w:bCs/>
          <w:sz w:val="32"/>
          <w:szCs w:val="32"/>
        </w:rPr>
        <w:t xml:space="preserve"> </w:t>
      </w:r>
    </w:p>
    <w:p w14:paraId="2428FEE3">
      <w:pPr>
        <w:rPr>
          <w:rFonts w:hint="eastAsia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</w:rPr>
        <w:t>提名单位：</w:t>
      </w:r>
      <w:r>
        <w:rPr>
          <w:rFonts w:hint="eastAsia" w:eastAsia="仿宋_GB2312"/>
          <w:bCs/>
          <w:sz w:val="32"/>
          <w:szCs w:val="32"/>
          <w:lang w:val="en-US" w:eastAsia="zh-CN"/>
        </w:rPr>
        <w:t>济宁医学院</w:t>
      </w:r>
    </w:p>
    <w:p w14:paraId="295BFA86">
      <w:pPr>
        <w:rPr>
          <w:rFonts w:hint="eastAsia" w:eastAsia="仿宋_GB2312"/>
          <w:bCs/>
          <w:sz w:val="32"/>
          <w:szCs w:val="32"/>
          <w:lang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主要</w:t>
      </w:r>
      <w:r>
        <w:rPr>
          <w:rFonts w:hint="eastAsia" w:eastAsia="仿宋_GB2312"/>
          <w:bCs/>
          <w:sz w:val="32"/>
          <w:szCs w:val="32"/>
        </w:rPr>
        <w:t>完成人</w:t>
      </w:r>
      <w:r>
        <w:rPr>
          <w:rFonts w:hint="eastAsia" w:eastAsia="仿宋_GB2312"/>
          <w:bCs/>
          <w:sz w:val="32"/>
          <w:szCs w:val="32"/>
          <w:lang w:eastAsia="zh-CN"/>
        </w:rPr>
        <w:t>：</w:t>
      </w:r>
    </w:p>
    <w:p w14:paraId="5ABE154F">
      <w:pPr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主要</w:t>
      </w:r>
      <w:r>
        <w:rPr>
          <w:rFonts w:hint="eastAsia" w:eastAsia="仿宋_GB2312"/>
          <w:bCs/>
          <w:sz w:val="32"/>
          <w:szCs w:val="32"/>
        </w:rPr>
        <w:t>完成单位：</w:t>
      </w:r>
      <w:r>
        <w:rPr>
          <w:rFonts w:eastAsia="仿宋_GB2312"/>
          <w:bCs/>
          <w:sz w:val="32"/>
          <w:szCs w:val="32"/>
        </w:rPr>
        <w:t xml:space="preserve"> </w:t>
      </w:r>
    </w:p>
    <w:p w14:paraId="494458BB">
      <w:pPr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提名</w:t>
      </w:r>
      <w:r>
        <w:rPr>
          <w:rFonts w:hint="eastAsia" w:eastAsia="仿宋_GB2312"/>
          <w:bCs/>
          <w:sz w:val="32"/>
          <w:szCs w:val="32"/>
          <w:lang w:val="en-US" w:eastAsia="zh-CN"/>
        </w:rPr>
        <w:t>类别和</w:t>
      </w:r>
      <w:bookmarkStart w:id="0" w:name="_GoBack"/>
      <w:bookmarkEnd w:id="0"/>
      <w:r>
        <w:rPr>
          <w:rFonts w:hint="eastAsia" w:eastAsia="仿宋_GB2312"/>
          <w:bCs/>
          <w:sz w:val="32"/>
          <w:szCs w:val="32"/>
        </w:rPr>
        <w:t>等级：</w:t>
      </w:r>
    </w:p>
    <w:p w14:paraId="7CF5D009">
      <w:pPr>
        <w:adjustRightInd w:val="0"/>
        <w:snapToGrid w:val="0"/>
        <w:spacing w:line="360" w:lineRule="auto"/>
        <w:jc w:val="left"/>
        <w:rPr>
          <w:rFonts w:hint="eastAsia"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项目简介：</w:t>
      </w:r>
    </w:p>
    <w:p w14:paraId="7D020AD5">
      <w:pPr>
        <w:adjustRightInd w:val="0"/>
        <w:snapToGrid w:val="0"/>
        <w:spacing w:line="360" w:lineRule="auto"/>
        <w:jc w:val="left"/>
        <w:rPr>
          <w:rFonts w:hint="eastAsia" w:eastAsia="仿宋_GB2312"/>
          <w:b/>
          <w:sz w:val="32"/>
          <w:szCs w:val="32"/>
        </w:rPr>
      </w:pPr>
    </w:p>
    <w:p w14:paraId="26EB6369">
      <w:pPr>
        <w:adjustRightInd w:val="0"/>
        <w:snapToGrid w:val="0"/>
        <w:spacing w:line="360" w:lineRule="auto"/>
        <w:jc w:val="left"/>
        <w:rPr>
          <w:rFonts w:hint="eastAsia" w:eastAsia="仿宋_GB2312"/>
          <w:b/>
          <w:sz w:val="32"/>
          <w:szCs w:val="32"/>
        </w:rPr>
      </w:pPr>
    </w:p>
    <w:p w14:paraId="5CD7F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附件(知识产权目录等)：</w:t>
      </w:r>
    </w:p>
    <w:tbl>
      <w:tblPr>
        <w:tblStyle w:val="16"/>
        <w:tblpPr w:leftFromText="180" w:rightFromText="180" w:vertAnchor="text" w:horzAnchor="page" w:tblpX="1804" w:tblpY="625"/>
        <w:tblOverlap w:val="never"/>
        <w:tblW w:w="8807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2035"/>
        <w:gridCol w:w="1892"/>
        <w:gridCol w:w="1569"/>
        <w:gridCol w:w="1950"/>
      </w:tblGrid>
      <w:tr w14:paraId="7875BCC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3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FAC991">
            <w:pPr>
              <w:pStyle w:val="14"/>
              <w:widowControl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序号</w:t>
            </w:r>
          </w:p>
        </w:tc>
        <w:tc>
          <w:tcPr>
            <w:tcW w:w="2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5CECBC">
            <w:pPr>
              <w:pStyle w:val="14"/>
              <w:widowControl/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知识产权类别</w:t>
            </w:r>
          </w:p>
        </w:tc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154EFD">
            <w:pPr>
              <w:pStyle w:val="14"/>
              <w:widowControl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知识产权</w:t>
            </w:r>
            <w:r>
              <w:rPr>
                <w:rFonts w:ascii="微软雅黑" w:hAnsi="微软雅黑" w:eastAsia="微软雅黑"/>
              </w:rPr>
              <w:t>名称</w:t>
            </w:r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EB1725">
            <w:pPr>
              <w:pStyle w:val="14"/>
              <w:widowControl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知识产权编</w:t>
            </w:r>
            <w:r>
              <w:rPr>
                <w:rFonts w:ascii="微软雅黑" w:hAnsi="微软雅黑" w:eastAsia="微软雅黑"/>
              </w:rPr>
              <w:t xml:space="preserve">号 </w:t>
            </w:r>
          </w:p>
        </w:tc>
        <w:tc>
          <w:tcPr>
            <w:tcW w:w="1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C010C1">
            <w:pPr>
              <w:pStyle w:val="14"/>
              <w:widowControl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 xml:space="preserve">法律状况 </w:t>
            </w:r>
          </w:p>
        </w:tc>
      </w:tr>
      <w:tr w14:paraId="2F15169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CEA24F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03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0574C16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0BC5CB9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5632FC9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EA8304E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54213DC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BE043E2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775C4AE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A0D2809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D454A01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71A9B11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175CFC1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16D4CB8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33F36A7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32A8F80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3E1F479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9D31EA8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18D306B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26DCA6B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3566128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48A794B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56CB549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8D5CFDA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0914446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CA0AE9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AD00E7D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D505658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CDB25AC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CC18CAC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5592D99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C47BC5A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35DFE2E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BDE9314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6FBD09F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03D9075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315FCBF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F132F6A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1278825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D67D7FE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E8D8CD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7C89A74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30EE48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4940110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1578664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EF48D41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7DC7DE0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8170DA5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13C8740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8B9F855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D77BD80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B31CF9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D46DFE3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9A972B4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  <w:tr w14:paraId="5110C1C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61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B37C34">
            <w:pPr>
              <w:pStyle w:val="14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F075075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51A75F">
            <w:pPr>
              <w:pStyle w:val="14"/>
              <w:widowControl/>
              <w:rPr>
                <w:rFonts w:hint="eastAsia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FDF8F6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E87F5A">
            <w:pPr>
              <w:pStyle w:val="14"/>
              <w:widowControl/>
              <w:jc w:val="center"/>
              <w:rPr>
                <w:rFonts w:hint="eastAsia"/>
              </w:rPr>
            </w:pPr>
          </w:p>
        </w:tc>
      </w:tr>
    </w:tbl>
    <w:p w14:paraId="232FC955">
      <w:pPr>
        <w:adjustRightInd w:val="0"/>
        <w:snapToGrid w:val="0"/>
        <w:rPr>
          <w:rFonts w:hint="eastAsia" w:eastAsia="仿宋_GB2312"/>
          <w:b/>
          <w:sz w:val="32"/>
          <w:szCs w:val="32"/>
        </w:rPr>
      </w:pPr>
    </w:p>
    <w:p w14:paraId="6AFAD359">
      <w:pPr>
        <w:adjustRightInd w:val="0"/>
        <w:snapToGrid w:val="0"/>
        <w:rPr>
          <w:rFonts w:hint="eastAsia" w:eastAsia="仿宋_GB2312"/>
          <w:b/>
          <w:sz w:val="32"/>
          <w:szCs w:val="32"/>
        </w:rPr>
      </w:pPr>
    </w:p>
    <w:p w14:paraId="0889F4A5">
      <w:pPr>
        <w:adjustRightInd w:val="0"/>
        <w:snapToGrid w:val="0"/>
        <w:rPr>
          <w:rFonts w:hint="eastAsia" w:eastAsia="仿宋_GB2312"/>
          <w:b/>
          <w:sz w:val="32"/>
          <w:szCs w:val="32"/>
        </w:rPr>
      </w:pPr>
    </w:p>
    <w:p w14:paraId="1FD0C21D">
      <w:pPr>
        <w:adjustRightInd w:val="0"/>
        <w:snapToGrid w:val="0"/>
        <w:rPr>
          <w:rFonts w:hint="eastAsia" w:eastAsia="仿宋_GB2312"/>
          <w:b/>
          <w:sz w:val="32"/>
          <w:szCs w:val="32"/>
        </w:rPr>
      </w:pPr>
    </w:p>
    <w:p w14:paraId="095EE7AA">
      <w:pPr>
        <w:adjustRightInd w:val="0"/>
        <w:snapToGrid w:val="0"/>
        <w:spacing w:line="360" w:lineRule="auto"/>
        <w:rPr>
          <w:rFonts w:hint="eastAsia" w:eastAsia="仿宋_GB2312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BD2"/>
    <w:rsid w:val="0005156E"/>
    <w:rsid w:val="00221B85"/>
    <w:rsid w:val="002B7BD2"/>
    <w:rsid w:val="0030144F"/>
    <w:rsid w:val="0033732F"/>
    <w:rsid w:val="003B0425"/>
    <w:rsid w:val="00405827"/>
    <w:rsid w:val="004824AD"/>
    <w:rsid w:val="005269B7"/>
    <w:rsid w:val="00556355"/>
    <w:rsid w:val="00581753"/>
    <w:rsid w:val="006B7884"/>
    <w:rsid w:val="007D52C1"/>
    <w:rsid w:val="00902712"/>
    <w:rsid w:val="00937475"/>
    <w:rsid w:val="009D70F6"/>
    <w:rsid w:val="00A73187"/>
    <w:rsid w:val="00A809A6"/>
    <w:rsid w:val="00CB5D9A"/>
    <w:rsid w:val="00D049A6"/>
    <w:rsid w:val="00D550B1"/>
    <w:rsid w:val="00F00B1E"/>
    <w:rsid w:val="00F274DD"/>
    <w:rsid w:val="00F4088D"/>
    <w:rsid w:val="00FE0B7D"/>
    <w:rsid w:val="00FF29B5"/>
    <w:rsid w:val="06191A3B"/>
    <w:rsid w:val="104D4694"/>
    <w:rsid w:val="1C69015F"/>
    <w:rsid w:val="24545B99"/>
    <w:rsid w:val="272F1FA5"/>
    <w:rsid w:val="277A3B68"/>
    <w:rsid w:val="2B7F799F"/>
    <w:rsid w:val="34802092"/>
    <w:rsid w:val="493C6A78"/>
    <w:rsid w:val="49FB248F"/>
    <w:rsid w:val="766844EA"/>
    <w:rsid w:val="7A1A5432"/>
    <w:rsid w:val="7C08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  <w14:ligatures w14:val="none"/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qFormat/>
    <w:uiPriority w:val="0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112</Characters>
  <Lines>2</Lines>
  <Paragraphs>1</Paragraphs>
  <TotalTime>0</TotalTime>
  <ScaleCrop>false</ScaleCrop>
  <LinksUpToDate>false</LinksUpToDate>
  <CharactersWithSpaces>117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2024-03-29T03:56:00Z</dcterms:created>
  <dc:creator>冀平 殷</dc:creator>
  <cp:lastModifiedBy>shch</cp:lastModifiedBy>
  <dcterms:modified xsi:type="dcterms:W3CDTF">2026-03-20T01:30:10Z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eyJoZGlkIjoiNGQxZTJjMDQ5ODE5YjFiOGQ2ZDE4NDgyNDQxYWE0ZTYiLCJ1c2VySWQiOiI0MjU5NTQ4NjQifQ==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8F83890017274373B5E68D895DC31210_12</vt:lpwstr>
  </property>
</Properties>
</file>